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2BFD" w14:textId="77777777" w:rsidR="00A61C28" w:rsidRPr="000B15CD" w:rsidRDefault="00A61C28" w:rsidP="00A61C28">
      <w:pPr>
        <w:spacing w:line="276" w:lineRule="auto"/>
        <w:ind w:firstLine="357"/>
        <w:jc w:val="center"/>
        <w:rPr>
          <w:sz w:val="28"/>
          <w:szCs w:val="28"/>
        </w:rPr>
      </w:pPr>
      <w:r w:rsidRPr="000B15CD">
        <w:rPr>
          <w:sz w:val="28"/>
          <w:szCs w:val="28"/>
        </w:rPr>
        <w:t xml:space="preserve">Религиозная организация – </w:t>
      </w:r>
    </w:p>
    <w:p w14:paraId="3F0178B4" w14:textId="77777777" w:rsidR="00A61C28" w:rsidRPr="000B15CD" w:rsidRDefault="00A61C28" w:rsidP="00A61C28">
      <w:pPr>
        <w:spacing w:line="276" w:lineRule="auto"/>
        <w:ind w:firstLine="357"/>
        <w:jc w:val="center"/>
        <w:rPr>
          <w:sz w:val="28"/>
          <w:szCs w:val="28"/>
        </w:rPr>
      </w:pPr>
      <w:r w:rsidRPr="000B15CD">
        <w:rPr>
          <w:sz w:val="28"/>
          <w:szCs w:val="28"/>
        </w:rPr>
        <w:t>духовная образовательная организация высшего образования</w:t>
      </w:r>
      <w:r w:rsidRPr="000B15CD">
        <w:rPr>
          <w:sz w:val="28"/>
          <w:szCs w:val="28"/>
        </w:rPr>
        <w:br/>
        <w:t>«НИКОЛО-УГРЕШСКАЯ ДУХОВНАЯ СЕМИНАРИЯ</w:t>
      </w:r>
    </w:p>
    <w:p w14:paraId="36806B88" w14:textId="77777777" w:rsidR="00A61C28" w:rsidRPr="000B15CD" w:rsidRDefault="00A61C28" w:rsidP="00A61C28">
      <w:pPr>
        <w:spacing w:line="276" w:lineRule="auto"/>
        <w:ind w:firstLine="357"/>
        <w:jc w:val="center"/>
        <w:rPr>
          <w:b/>
          <w:sz w:val="28"/>
          <w:szCs w:val="28"/>
        </w:rPr>
      </w:pPr>
      <w:r w:rsidRPr="000B15CD">
        <w:rPr>
          <w:sz w:val="28"/>
          <w:szCs w:val="28"/>
        </w:rPr>
        <w:t>РУССКОЙ ПРАВОСЛАВНОЙ ЦЕРКВИ»</w:t>
      </w:r>
    </w:p>
    <w:p w14:paraId="77AA0796" w14:textId="77777777" w:rsidR="00A61C28" w:rsidRPr="000B15CD" w:rsidRDefault="00A61C28" w:rsidP="00A61C28">
      <w:pPr>
        <w:spacing w:line="276" w:lineRule="auto"/>
        <w:ind w:firstLine="357"/>
        <w:jc w:val="center"/>
        <w:rPr>
          <w:dstrike/>
          <w:outline/>
          <w:color w:val="000000"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B15CD">
        <w:rPr>
          <w:dstrike/>
          <w:outline/>
          <w:color w:val="000000"/>
          <w:sz w:val="28"/>
          <w:szCs w:val="28"/>
          <w:vertAlign w:val="superscript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</w:t>
      </w:r>
    </w:p>
    <w:p w14:paraId="50F1F4C3" w14:textId="77777777" w:rsidR="00A61C28" w:rsidRPr="000B15CD" w:rsidRDefault="00A61C28" w:rsidP="00A61C28">
      <w:pPr>
        <w:spacing w:line="276" w:lineRule="auto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49"/>
        <w:gridCol w:w="4749"/>
      </w:tblGrid>
      <w:tr w:rsidR="00A61C28" w:rsidRPr="000B15CD" w14:paraId="377831F4" w14:textId="77777777" w:rsidTr="00F545B9">
        <w:trPr>
          <w:trHeight w:val="2090"/>
        </w:trPr>
        <w:tc>
          <w:tcPr>
            <w:tcW w:w="4749" w:type="dxa"/>
          </w:tcPr>
          <w:p w14:paraId="5A9FD6D5" w14:textId="77777777" w:rsidR="00F545B9" w:rsidRDefault="00F545B9" w:rsidP="00F545B9">
            <w:pPr>
              <w:spacing w:line="276" w:lineRule="auto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</w:rPr>
              <w:t>УТВЕРЖДАЮ</w:t>
            </w:r>
          </w:p>
          <w:p w14:paraId="0EE06138" w14:textId="47A26946" w:rsidR="00F545B9" w:rsidRDefault="00F545B9" w:rsidP="00F545B9">
            <w:pPr>
              <w:spacing w:line="276" w:lineRule="auto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Проректор</w:t>
            </w:r>
            <w:r>
              <w:rPr>
                <w:sz w:val="28"/>
                <w:szCs w:val="28"/>
                <w:lang w:bidi="he-IL"/>
              </w:rPr>
              <w:br/>
              <w:t>по учебной работе</w:t>
            </w:r>
          </w:p>
          <w:p w14:paraId="492E00C5" w14:textId="77777777" w:rsidR="00F545B9" w:rsidRDefault="00F545B9" w:rsidP="00F545B9">
            <w:pPr>
              <w:spacing w:line="276" w:lineRule="auto"/>
              <w:rPr>
                <w:sz w:val="28"/>
                <w:szCs w:val="28"/>
                <w:lang w:bidi="he-IL"/>
              </w:rPr>
            </w:pPr>
          </w:p>
          <w:p w14:paraId="33FDB8FE" w14:textId="33559D5E" w:rsidR="00F545B9" w:rsidRDefault="00F545B9" w:rsidP="00F545B9">
            <w:pPr>
              <w:spacing w:line="276" w:lineRule="auto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>________________________</w:t>
            </w:r>
          </w:p>
          <w:p w14:paraId="431CBA7C" w14:textId="3A127105" w:rsidR="00F545B9" w:rsidRPr="00F545B9" w:rsidRDefault="00F545B9" w:rsidP="00F545B9">
            <w:pPr>
              <w:spacing w:line="276" w:lineRule="auto"/>
              <w:rPr>
                <w:sz w:val="28"/>
                <w:szCs w:val="28"/>
                <w:lang w:bidi="he-IL"/>
              </w:rPr>
            </w:pPr>
            <w:r>
              <w:rPr>
                <w:sz w:val="28"/>
                <w:szCs w:val="28"/>
                <w:lang w:bidi="he-IL"/>
              </w:rPr>
              <w:t xml:space="preserve">               / свящ. Алексий Сорокин /</w:t>
            </w:r>
          </w:p>
        </w:tc>
        <w:tc>
          <w:tcPr>
            <w:tcW w:w="4749" w:type="dxa"/>
          </w:tcPr>
          <w:p w14:paraId="4B8F2FAC" w14:textId="77777777" w:rsidR="00A61C28" w:rsidRDefault="00F545B9" w:rsidP="00073DBC">
            <w:pPr>
              <w:spacing w:line="276" w:lineRule="auto"/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0B3EA1A2" w14:textId="46C43E9C" w:rsidR="00F545B9" w:rsidRDefault="00F545B9" w:rsidP="00073DBC">
            <w:pPr>
              <w:spacing w:line="276" w:lineRule="auto"/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br/>
              <w:t>Отдела дополнительного образования</w:t>
            </w:r>
          </w:p>
          <w:p w14:paraId="71A2C4C7" w14:textId="77777777" w:rsidR="00F545B9" w:rsidRDefault="00F545B9" w:rsidP="00073DBC">
            <w:pPr>
              <w:spacing w:line="276" w:lineRule="auto"/>
              <w:ind w:right="-76"/>
              <w:rPr>
                <w:sz w:val="28"/>
                <w:szCs w:val="28"/>
              </w:rPr>
            </w:pPr>
          </w:p>
          <w:p w14:paraId="2A1565BD" w14:textId="4040EBEC" w:rsidR="00F545B9" w:rsidRDefault="00F545B9" w:rsidP="00073DBC">
            <w:pPr>
              <w:spacing w:line="276" w:lineRule="auto"/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he-IL"/>
              </w:rPr>
              <w:t>________________________</w:t>
            </w:r>
          </w:p>
          <w:p w14:paraId="6FF57AE2" w14:textId="21C90ED3" w:rsidR="00F545B9" w:rsidRPr="000B15CD" w:rsidRDefault="00F545B9" w:rsidP="00073DBC">
            <w:pPr>
              <w:spacing w:line="276" w:lineRule="auto"/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he-IL"/>
              </w:rPr>
              <w:t xml:space="preserve">               </w:t>
            </w:r>
            <w:r>
              <w:rPr>
                <w:sz w:val="28"/>
                <w:szCs w:val="28"/>
              </w:rPr>
              <w:t>/ свящ. Сергий Шилов /</w:t>
            </w:r>
          </w:p>
        </w:tc>
      </w:tr>
    </w:tbl>
    <w:p w14:paraId="5AC1F2B2" w14:textId="77777777" w:rsidR="00A61C28" w:rsidRDefault="00A61C28" w:rsidP="00A61C28">
      <w:pPr>
        <w:spacing w:line="276" w:lineRule="auto"/>
        <w:rPr>
          <w:sz w:val="28"/>
          <w:szCs w:val="28"/>
        </w:rPr>
      </w:pPr>
    </w:p>
    <w:p w14:paraId="2223DE6A" w14:textId="77777777" w:rsidR="000B15CD" w:rsidRPr="000B15CD" w:rsidRDefault="000B15CD" w:rsidP="00A61C28">
      <w:pPr>
        <w:spacing w:line="276" w:lineRule="auto"/>
        <w:rPr>
          <w:sz w:val="28"/>
          <w:szCs w:val="28"/>
        </w:rPr>
      </w:pPr>
    </w:p>
    <w:p w14:paraId="5D888C87" w14:textId="77777777" w:rsidR="00A61C28" w:rsidRPr="000B15CD" w:rsidRDefault="00A61C28" w:rsidP="00A61C28">
      <w:pPr>
        <w:spacing w:line="276" w:lineRule="auto"/>
        <w:rPr>
          <w:sz w:val="28"/>
          <w:szCs w:val="28"/>
        </w:rPr>
      </w:pPr>
    </w:p>
    <w:p w14:paraId="5A83F48D" w14:textId="17D53C64" w:rsidR="00A61C28" w:rsidRPr="000B15CD" w:rsidRDefault="00363CBD" w:rsidP="00A61C28">
      <w:pPr>
        <w:spacing w:line="276" w:lineRule="auto"/>
        <w:jc w:val="center"/>
        <w:rPr>
          <w:b/>
          <w:sz w:val="28"/>
          <w:szCs w:val="28"/>
        </w:rPr>
      </w:pPr>
      <w:r w:rsidRPr="000B15CD">
        <w:rPr>
          <w:b/>
          <w:sz w:val="28"/>
          <w:szCs w:val="28"/>
        </w:rPr>
        <w:t>Программа итоговой аттестации</w:t>
      </w:r>
      <w:r w:rsidR="00F545B9">
        <w:rPr>
          <w:b/>
          <w:sz w:val="28"/>
          <w:szCs w:val="28"/>
        </w:rPr>
        <w:t xml:space="preserve"> обучающихся</w:t>
      </w:r>
    </w:p>
    <w:p w14:paraId="0E5BCCF7" w14:textId="6B74C169" w:rsidR="00A61C28" w:rsidRPr="000B15CD" w:rsidRDefault="00A61C28" w:rsidP="00841AE2">
      <w:pPr>
        <w:spacing w:line="276" w:lineRule="auto"/>
        <w:jc w:val="center"/>
        <w:rPr>
          <w:b/>
          <w:sz w:val="28"/>
          <w:szCs w:val="28"/>
        </w:rPr>
      </w:pPr>
      <w:r w:rsidRPr="000B15CD">
        <w:rPr>
          <w:b/>
          <w:sz w:val="28"/>
          <w:szCs w:val="28"/>
        </w:rPr>
        <w:t>по дополнительной профессиональной программ</w:t>
      </w:r>
      <w:r w:rsidR="00363CBD" w:rsidRPr="000B15CD">
        <w:rPr>
          <w:b/>
          <w:sz w:val="28"/>
          <w:szCs w:val="28"/>
        </w:rPr>
        <w:t>е</w:t>
      </w:r>
      <w:r w:rsidRPr="000B15CD">
        <w:rPr>
          <w:b/>
          <w:sz w:val="28"/>
          <w:szCs w:val="28"/>
        </w:rPr>
        <w:t xml:space="preserve"> –</w:t>
      </w:r>
      <w:r w:rsidRPr="000B15CD">
        <w:rPr>
          <w:b/>
          <w:sz w:val="28"/>
          <w:szCs w:val="28"/>
        </w:rPr>
        <w:br/>
        <w:t>программ</w:t>
      </w:r>
      <w:r w:rsidR="00F545B9">
        <w:rPr>
          <w:b/>
          <w:sz w:val="28"/>
          <w:szCs w:val="28"/>
        </w:rPr>
        <w:t>е</w:t>
      </w:r>
      <w:r w:rsidRPr="000B15CD">
        <w:rPr>
          <w:b/>
          <w:sz w:val="28"/>
          <w:szCs w:val="28"/>
        </w:rPr>
        <w:t xml:space="preserve"> профессиональной переподготовки</w:t>
      </w:r>
      <w:r w:rsidR="00841AE2">
        <w:rPr>
          <w:b/>
          <w:sz w:val="28"/>
          <w:szCs w:val="28"/>
        </w:rPr>
        <w:br/>
      </w:r>
      <w:r w:rsidRPr="000B15CD">
        <w:rPr>
          <w:b/>
          <w:sz w:val="28"/>
          <w:szCs w:val="28"/>
        </w:rPr>
        <w:t>«Православная теология»</w:t>
      </w:r>
    </w:p>
    <w:p w14:paraId="72D2D9F2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1E001E4A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0596BCA7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02CFF5E3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7F18C72C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749DEEA6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69D95D66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52E0FF13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1CA660C2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35DAB8AF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22EBF2FC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50D5661E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25BB6C0F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222D4927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1869B73C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2AA73557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6BB61B73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44480A9B" w14:textId="77777777" w:rsidR="00A61C28" w:rsidRPr="000B15CD" w:rsidRDefault="00A61C28" w:rsidP="00A61C28">
      <w:pPr>
        <w:spacing w:line="276" w:lineRule="auto"/>
        <w:jc w:val="center"/>
        <w:rPr>
          <w:b/>
          <w:sz w:val="28"/>
          <w:szCs w:val="28"/>
        </w:rPr>
      </w:pPr>
    </w:p>
    <w:p w14:paraId="1ACBB1A8" w14:textId="77777777" w:rsidR="00A61C28" w:rsidRDefault="00A61C28" w:rsidP="00A61C28">
      <w:pPr>
        <w:jc w:val="center"/>
        <w:rPr>
          <w:b/>
        </w:rPr>
      </w:pPr>
      <w:r w:rsidRPr="000B15CD">
        <w:rPr>
          <w:b/>
          <w:sz w:val="28"/>
          <w:szCs w:val="28"/>
        </w:rPr>
        <w:t>2021</w:t>
      </w:r>
      <w:r>
        <w:rPr>
          <w:b/>
        </w:rPr>
        <w:br w:type="page"/>
      </w:r>
    </w:p>
    <w:p w14:paraId="63ECC777" w14:textId="4254FFF2" w:rsidR="00363CBD" w:rsidRPr="00363CBD" w:rsidRDefault="00363CBD" w:rsidP="00363CBD">
      <w:pPr>
        <w:jc w:val="center"/>
        <w:rPr>
          <w:b/>
          <w:sz w:val="28"/>
          <w:szCs w:val="28"/>
        </w:rPr>
      </w:pPr>
      <w:r w:rsidRPr="00363CBD">
        <w:rPr>
          <w:b/>
          <w:sz w:val="28"/>
          <w:szCs w:val="28"/>
        </w:rPr>
        <w:lastRenderedPageBreak/>
        <w:t>1. Цель и задачи итоговой аттестации</w:t>
      </w:r>
    </w:p>
    <w:p w14:paraId="046A9274" w14:textId="0262C3E3" w:rsidR="00363CBD" w:rsidRPr="00363CBD" w:rsidRDefault="00363CBD" w:rsidP="00363CBD">
      <w:pPr>
        <w:ind w:firstLine="851"/>
        <w:jc w:val="both"/>
        <w:rPr>
          <w:sz w:val="28"/>
          <w:szCs w:val="28"/>
        </w:rPr>
      </w:pPr>
      <w:r w:rsidRPr="00363CBD">
        <w:rPr>
          <w:sz w:val="28"/>
          <w:szCs w:val="28"/>
        </w:rPr>
        <w:t>Освоение программы профессиональной переподготовки «</w:t>
      </w:r>
      <w:r>
        <w:rPr>
          <w:sz w:val="28"/>
          <w:szCs w:val="28"/>
        </w:rPr>
        <w:t>Православная теология</w:t>
      </w:r>
      <w:r w:rsidRPr="00363CBD">
        <w:rPr>
          <w:sz w:val="28"/>
          <w:szCs w:val="28"/>
        </w:rPr>
        <w:t>» завершается итоговой аттестацией обучающихся в форме</w:t>
      </w:r>
      <w:r w:rsidR="000B15CD">
        <w:rPr>
          <w:sz w:val="28"/>
          <w:szCs w:val="28"/>
        </w:rPr>
        <w:t xml:space="preserve"> итогового междисциплинарного экзамена</w:t>
      </w:r>
      <w:r w:rsidRPr="00363CBD">
        <w:rPr>
          <w:sz w:val="28"/>
          <w:szCs w:val="28"/>
        </w:rPr>
        <w:t>.</w:t>
      </w:r>
    </w:p>
    <w:p w14:paraId="078123D1" w14:textId="77777777" w:rsidR="00363CBD" w:rsidRPr="00363CBD" w:rsidRDefault="00363CBD" w:rsidP="00363CBD">
      <w:pPr>
        <w:ind w:firstLine="851"/>
        <w:jc w:val="both"/>
        <w:rPr>
          <w:sz w:val="28"/>
          <w:szCs w:val="28"/>
        </w:rPr>
      </w:pPr>
      <w:r w:rsidRPr="00363CBD">
        <w:rPr>
          <w:sz w:val="28"/>
          <w:szCs w:val="28"/>
        </w:rPr>
        <w:t>Целью итоговой аттестации является:</w:t>
      </w:r>
    </w:p>
    <w:p w14:paraId="5AD72FCE" w14:textId="046944C9" w:rsidR="00363CBD" w:rsidRPr="00363CBD" w:rsidRDefault="000B15CD" w:rsidP="00363C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363CBD" w:rsidRPr="00363CBD">
        <w:rPr>
          <w:sz w:val="28"/>
          <w:szCs w:val="28"/>
        </w:rPr>
        <w:t>комплексная оценка уровня знаний слушателей с учетом целей обучения, установленных</w:t>
      </w:r>
      <w:r w:rsidR="00363CBD">
        <w:rPr>
          <w:sz w:val="28"/>
          <w:szCs w:val="28"/>
        </w:rPr>
        <w:t xml:space="preserve"> </w:t>
      </w:r>
      <w:r w:rsidR="00363CBD" w:rsidRPr="00363CBD">
        <w:rPr>
          <w:sz w:val="28"/>
          <w:szCs w:val="28"/>
        </w:rPr>
        <w:t>требований к содержанию программ обучения;</w:t>
      </w:r>
    </w:p>
    <w:p w14:paraId="122BB0C3" w14:textId="2954779D" w:rsidR="00363CBD" w:rsidRPr="00363CBD" w:rsidRDefault="000B15CD" w:rsidP="00363C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363CBD" w:rsidRPr="00363CBD">
        <w:rPr>
          <w:sz w:val="28"/>
          <w:szCs w:val="28"/>
        </w:rPr>
        <w:t>определение уровня освоения программы профессиональной переподготовки и решение</w:t>
      </w:r>
      <w:r w:rsidR="00363CBD">
        <w:rPr>
          <w:sz w:val="28"/>
          <w:szCs w:val="28"/>
        </w:rPr>
        <w:t xml:space="preserve"> </w:t>
      </w:r>
      <w:r w:rsidR="00363CBD" w:rsidRPr="00363CBD">
        <w:rPr>
          <w:sz w:val="28"/>
          <w:szCs w:val="28"/>
        </w:rPr>
        <w:t>вопросов</w:t>
      </w:r>
      <w:r w:rsidR="00363CBD">
        <w:rPr>
          <w:sz w:val="28"/>
          <w:szCs w:val="28"/>
        </w:rPr>
        <w:t xml:space="preserve"> </w:t>
      </w:r>
      <w:r w:rsidR="00363CBD" w:rsidRPr="00363CBD">
        <w:rPr>
          <w:sz w:val="28"/>
          <w:szCs w:val="28"/>
        </w:rPr>
        <w:t>о</w:t>
      </w:r>
      <w:r w:rsidR="00363CBD">
        <w:rPr>
          <w:sz w:val="28"/>
          <w:szCs w:val="28"/>
        </w:rPr>
        <w:t xml:space="preserve"> </w:t>
      </w:r>
      <w:r w:rsidR="00363CBD" w:rsidRPr="00363CBD">
        <w:rPr>
          <w:sz w:val="28"/>
          <w:szCs w:val="28"/>
        </w:rPr>
        <w:t>выдаче</w:t>
      </w:r>
      <w:r w:rsidR="00363CBD">
        <w:rPr>
          <w:sz w:val="28"/>
          <w:szCs w:val="28"/>
        </w:rPr>
        <w:t xml:space="preserve"> </w:t>
      </w:r>
      <w:r w:rsidR="00363CBD" w:rsidRPr="00363CBD">
        <w:rPr>
          <w:sz w:val="28"/>
          <w:szCs w:val="28"/>
        </w:rPr>
        <w:t>слушателям</w:t>
      </w:r>
      <w:r w:rsidR="00363CBD">
        <w:rPr>
          <w:sz w:val="28"/>
          <w:szCs w:val="28"/>
        </w:rPr>
        <w:t xml:space="preserve"> </w:t>
      </w:r>
      <w:r w:rsidR="00363CBD" w:rsidRPr="00363CBD">
        <w:rPr>
          <w:sz w:val="28"/>
          <w:szCs w:val="28"/>
        </w:rPr>
        <w:t>удостоверения</w:t>
      </w:r>
      <w:r w:rsidR="00363CBD">
        <w:rPr>
          <w:sz w:val="28"/>
          <w:szCs w:val="28"/>
        </w:rPr>
        <w:t xml:space="preserve"> </w:t>
      </w:r>
      <w:r w:rsidR="00363CBD" w:rsidRPr="00363CBD">
        <w:rPr>
          <w:sz w:val="28"/>
          <w:szCs w:val="28"/>
        </w:rPr>
        <w:t>о</w:t>
      </w:r>
      <w:r w:rsidR="00363CBD">
        <w:rPr>
          <w:sz w:val="28"/>
          <w:szCs w:val="28"/>
        </w:rPr>
        <w:t xml:space="preserve"> </w:t>
      </w:r>
      <w:r w:rsidR="00363CBD" w:rsidRPr="00363CBD">
        <w:rPr>
          <w:sz w:val="28"/>
          <w:szCs w:val="28"/>
        </w:rPr>
        <w:t>профессиональной переподготовк</w:t>
      </w:r>
      <w:r w:rsidR="00363CBD">
        <w:rPr>
          <w:sz w:val="28"/>
          <w:szCs w:val="28"/>
        </w:rPr>
        <w:t xml:space="preserve">е </w:t>
      </w:r>
      <w:r w:rsidR="00363CBD" w:rsidRPr="00363CBD">
        <w:rPr>
          <w:sz w:val="28"/>
          <w:szCs w:val="28"/>
        </w:rPr>
        <w:t>установленного образца.</w:t>
      </w:r>
    </w:p>
    <w:p w14:paraId="1905FA1B" w14:textId="2C304BE3" w:rsidR="00363CBD" w:rsidRPr="00363CBD" w:rsidRDefault="00363CBD" w:rsidP="00363CBD">
      <w:pPr>
        <w:ind w:firstLine="851"/>
        <w:jc w:val="both"/>
        <w:rPr>
          <w:sz w:val="28"/>
          <w:szCs w:val="28"/>
        </w:rPr>
      </w:pPr>
      <w:r w:rsidRPr="00363CBD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363CBD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363CBD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363CB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3CB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63CB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3CBD">
        <w:rPr>
          <w:sz w:val="28"/>
          <w:szCs w:val="28"/>
        </w:rPr>
        <w:t>видом</w:t>
      </w:r>
      <w:r>
        <w:rPr>
          <w:sz w:val="28"/>
          <w:szCs w:val="28"/>
        </w:rPr>
        <w:t xml:space="preserve"> </w:t>
      </w:r>
      <w:r w:rsidRPr="00363CBD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363CBD">
        <w:rPr>
          <w:sz w:val="28"/>
          <w:szCs w:val="28"/>
        </w:rPr>
        <w:t>деятельности, на который ориентирована</w:t>
      </w:r>
      <w:r>
        <w:rPr>
          <w:sz w:val="28"/>
          <w:szCs w:val="28"/>
        </w:rPr>
        <w:t xml:space="preserve"> </w:t>
      </w:r>
      <w:r w:rsidRPr="00363CBD">
        <w:rPr>
          <w:sz w:val="28"/>
          <w:szCs w:val="28"/>
        </w:rPr>
        <w:t>ДПП, охватывающие теоретические и практические аспекты будущей деятельности</w:t>
      </w:r>
      <w:r>
        <w:rPr>
          <w:sz w:val="28"/>
          <w:szCs w:val="28"/>
        </w:rPr>
        <w:t xml:space="preserve"> </w:t>
      </w:r>
      <w:r w:rsidRPr="00363CBD">
        <w:rPr>
          <w:sz w:val="28"/>
          <w:szCs w:val="28"/>
        </w:rPr>
        <w:t>в</w:t>
      </w:r>
      <w:r>
        <w:rPr>
          <w:sz w:val="28"/>
          <w:szCs w:val="28"/>
        </w:rPr>
        <w:t>ып</w:t>
      </w:r>
      <w:r w:rsidRPr="00363CBD">
        <w:rPr>
          <w:sz w:val="28"/>
          <w:szCs w:val="28"/>
        </w:rPr>
        <w:t>ускника:</w:t>
      </w:r>
    </w:p>
    <w:p w14:paraId="4ADE1581" w14:textId="0C050C73" w:rsidR="000B15CD" w:rsidRPr="000B15CD" w:rsidRDefault="000B15CD" w:rsidP="000B15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B15CD">
        <w:rPr>
          <w:sz w:val="28"/>
          <w:szCs w:val="28"/>
        </w:rPr>
        <w:t>просветительская деятельность;</w:t>
      </w:r>
    </w:p>
    <w:p w14:paraId="28AAD913" w14:textId="54E9A320" w:rsidR="00363CBD" w:rsidRDefault="000B15CD" w:rsidP="000B15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B15CD">
        <w:rPr>
          <w:sz w:val="28"/>
          <w:szCs w:val="28"/>
        </w:rPr>
        <w:t>социально-практическая деятельность.</w:t>
      </w:r>
    </w:p>
    <w:p w14:paraId="2F845719" w14:textId="77777777" w:rsidR="000B15CD" w:rsidRDefault="000B15CD" w:rsidP="00A61C28">
      <w:pPr>
        <w:ind w:firstLine="851"/>
        <w:jc w:val="both"/>
        <w:rPr>
          <w:sz w:val="28"/>
          <w:szCs w:val="28"/>
        </w:rPr>
      </w:pPr>
    </w:p>
    <w:p w14:paraId="244610D1" w14:textId="140E630F" w:rsidR="000B15CD" w:rsidRPr="000B15CD" w:rsidRDefault="000B15CD" w:rsidP="000B15CD">
      <w:pPr>
        <w:ind w:firstLine="851"/>
        <w:jc w:val="both"/>
        <w:rPr>
          <w:sz w:val="28"/>
          <w:szCs w:val="28"/>
        </w:rPr>
      </w:pPr>
      <w:r w:rsidRPr="000B15CD">
        <w:rPr>
          <w:sz w:val="28"/>
          <w:szCs w:val="28"/>
        </w:rPr>
        <w:t xml:space="preserve">Выпускник, освоивший программу </w:t>
      </w:r>
      <w:r>
        <w:rPr>
          <w:sz w:val="28"/>
          <w:szCs w:val="28"/>
        </w:rPr>
        <w:t>профессиональной переподготовки «Православная т</w:t>
      </w:r>
      <w:r w:rsidRPr="000B15CD">
        <w:rPr>
          <w:sz w:val="28"/>
          <w:szCs w:val="28"/>
        </w:rPr>
        <w:t>еология</w:t>
      </w:r>
      <w:r>
        <w:rPr>
          <w:sz w:val="28"/>
          <w:szCs w:val="28"/>
        </w:rPr>
        <w:t>»</w:t>
      </w:r>
      <w:r w:rsidRPr="000B15CD">
        <w:rPr>
          <w:sz w:val="28"/>
          <w:szCs w:val="28"/>
        </w:rPr>
        <w:t xml:space="preserve"> подготовлен к решению профессиональных задач в соответствии с её профильной направленностью и видами профессиональной деятельности:</w:t>
      </w:r>
    </w:p>
    <w:p w14:paraId="2EFFD926" w14:textId="06FAF0BF" w:rsidR="000B15CD" w:rsidRPr="000B15CD" w:rsidRDefault="000B15CD" w:rsidP="000B15CD">
      <w:pPr>
        <w:jc w:val="center"/>
        <w:rPr>
          <w:b/>
          <w:i/>
          <w:sz w:val="28"/>
          <w:szCs w:val="28"/>
        </w:rPr>
      </w:pPr>
      <w:r w:rsidRPr="000B15CD">
        <w:rPr>
          <w:b/>
          <w:i/>
          <w:sz w:val="28"/>
          <w:szCs w:val="28"/>
        </w:rPr>
        <w:t>просветительская деятельность:</w:t>
      </w:r>
    </w:p>
    <w:p w14:paraId="283A5BA0" w14:textId="0E9832D8" w:rsidR="000B15CD" w:rsidRPr="000B15CD" w:rsidRDefault="000B15CD" w:rsidP="000B15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B15CD">
        <w:rPr>
          <w:sz w:val="28"/>
          <w:szCs w:val="28"/>
        </w:rPr>
        <w:t>преподавание предметов и дисциплин в области теологии, исторических традиций мировых религий и духовно-нравственной культуры в организациях;</w:t>
      </w:r>
    </w:p>
    <w:p w14:paraId="7CB188BF" w14:textId="4B2C2856" w:rsidR="000B15CD" w:rsidRPr="000B15CD" w:rsidRDefault="000B15CD" w:rsidP="000B15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B15CD">
        <w:rPr>
          <w:sz w:val="28"/>
          <w:szCs w:val="28"/>
        </w:rPr>
        <w:t>просветительская деятельность в учреждениях культуры, искусства, в средствах массовой информации;</w:t>
      </w:r>
    </w:p>
    <w:p w14:paraId="41D8093D" w14:textId="4B44A175" w:rsidR="000B15CD" w:rsidRPr="000B15CD" w:rsidRDefault="000B15CD" w:rsidP="000B15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B15CD">
        <w:rPr>
          <w:sz w:val="28"/>
          <w:szCs w:val="28"/>
        </w:rPr>
        <w:t>участие в обеспечении просветительской деятельности конфессий.</w:t>
      </w:r>
    </w:p>
    <w:p w14:paraId="17E73AC3" w14:textId="77777777" w:rsidR="000B15CD" w:rsidRPr="000B15CD" w:rsidRDefault="000B15CD" w:rsidP="000B15CD">
      <w:pPr>
        <w:jc w:val="center"/>
        <w:rPr>
          <w:b/>
          <w:i/>
          <w:sz w:val="28"/>
          <w:szCs w:val="28"/>
        </w:rPr>
      </w:pPr>
      <w:r w:rsidRPr="000B15CD">
        <w:rPr>
          <w:b/>
          <w:i/>
          <w:sz w:val="28"/>
          <w:szCs w:val="28"/>
        </w:rPr>
        <w:t>социально-практическая деятельность:</w:t>
      </w:r>
    </w:p>
    <w:p w14:paraId="1CC5F6E6" w14:textId="5BB995C4" w:rsidR="000B15CD" w:rsidRPr="000B15CD" w:rsidRDefault="000B15CD" w:rsidP="000B15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B15CD">
        <w:rPr>
          <w:sz w:val="28"/>
          <w:szCs w:val="28"/>
        </w:rPr>
        <w:t>работа в составе групп и организаций социальной адаптации, защиты, помощи и реабилитации, в благотворительных и иных некоммерческих организациях;</w:t>
      </w:r>
    </w:p>
    <w:p w14:paraId="719DA7E6" w14:textId="74385FA2" w:rsidR="000B15CD" w:rsidRPr="000B15CD" w:rsidRDefault="000B15CD" w:rsidP="000B15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B15CD">
        <w:rPr>
          <w:sz w:val="28"/>
          <w:szCs w:val="28"/>
        </w:rPr>
        <w:t>участие в обеспечении ценностной составляющей социальной деятельности государственных, муниципальных и общественных организаций;</w:t>
      </w:r>
    </w:p>
    <w:p w14:paraId="483F144C" w14:textId="200D6CB3" w:rsidR="000B15CD" w:rsidRPr="000B15CD" w:rsidRDefault="000B15CD" w:rsidP="000B15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0B15CD">
        <w:rPr>
          <w:sz w:val="28"/>
          <w:szCs w:val="28"/>
        </w:rPr>
        <w:t>участие в обеспечении социальной и прак</w:t>
      </w:r>
      <w:r>
        <w:rPr>
          <w:sz w:val="28"/>
          <w:szCs w:val="28"/>
        </w:rPr>
        <w:t>тической деятельности конфессий.</w:t>
      </w:r>
    </w:p>
    <w:p w14:paraId="36FA7742" w14:textId="77777777" w:rsidR="000B15CD" w:rsidRPr="000B15CD" w:rsidRDefault="000B15CD" w:rsidP="000B15CD">
      <w:pPr>
        <w:ind w:firstLine="851"/>
        <w:jc w:val="both"/>
        <w:rPr>
          <w:sz w:val="28"/>
          <w:szCs w:val="28"/>
        </w:rPr>
      </w:pPr>
    </w:p>
    <w:p w14:paraId="4D05BB35" w14:textId="77777777" w:rsidR="000B15CD" w:rsidRPr="000B15CD" w:rsidRDefault="000B15CD" w:rsidP="000B15CD">
      <w:pPr>
        <w:ind w:firstLine="851"/>
        <w:jc w:val="both"/>
        <w:rPr>
          <w:sz w:val="28"/>
          <w:szCs w:val="28"/>
        </w:rPr>
      </w:pPr>
      <w:r w:rsidRPr="000B15CD">
        <w:rPr>
          <w:sz w:val="28"/>
          <w:szCs w:val="28"/>
        </w:rPr>
        <w:t>Выпускник должен обладать следующими компетенциями:</w:t>
      </w:r>
    </w:p>
    <w:p w14:paraId="3F15B6FD" w14:textId="56663DFA" w:rsidR="000B15CD" w:rsidRPr="000B15CD" w:rsidRDefault="000B15CD" w:rsidP="000B15CD">
      <w:pPr>
        <w:jc w:val="center"/>
        <w:rPr>
          <w:b/>
          <w:i/>
          <w:sz w:val="28"/>
          <w:szCs w:val="28"/>
        </w:rPr>
      </w:pPr>
      <w:r w:rsidRPr="000B15CD">
        <w:rPr>
          <w:b/>
          <w:i/>
          <w:sz w:val="28"/>
          <w:szCs w:val="28"/>
        </w:rPr>
        <w:t>а) общепрофессиональными (ОПК):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573D05" w:rsidRPr="00867178" w14:paraId="275CC12C" w14:textId="77777777" w:rsidTr="00073DBC">
        <w:tc>
          <w:tcPr>
            <w:tcW w:w="3227" w:type="dxa"/>
            <w:shd w:val="clear" w:color="auto" w:fill="auto"/>
            <w:vAlign w:val="bottom"/>
          </w:tcPr>
          <w:p w14:paraId="62418F46" w14:textId="77777777" w:rsidR="00573D05" w:rsidRPr="00867178" w:rsidRDefault="00573D05" w:rsidP="00073DBC">
            <w:pPr>
              <w:spacing w:line="276" w:lineRule="auto"/>
              <w:jc w:val="center"/>
              <w:rPr>
                <w:rFonts w:cs="Arial"/>
                <w:b/>
                <w:bCs/>
                <w:i/>
                <w:iCs/>
                <w:sz w:val="28"/>
              </w:rPr>
            </w:pPr>
            <w:r w:rsidRPr="00867178">
              <w:rPr>
                <w:rFonts w:cs="Arial"/>
                <w:b/>
                <w:bCs/>
                <w:i/>
                <w:iCs/>
                <w:sz w:val="28"/>
              </w:rPr>
              <w:t>Компетенции</w:t>
            </w:r>
          </w:p>
        </w:tc>
        <w:tc>
          <w:tcPr>
            <w:tcW w:w="6343" w:type="dxa"/>
            <w:shd w:val="clear" w:color="auto" w:fill="auto"/>
            <w:vAlign w:val="bottom"/>
          </w:tcPr>
          <w:p w14:paraId="08224FD1" w14:textId="77777777" w:rsidR="00573D05" w:rsidRPr="00867178" w:rsidRDefault="00573D05" w:rsidP="00073DBC">
            <w:pPr>
              <w:spacing w:line="276" w:lineRule="auto"/>
              <w:jc w:val="center"/>
              <w:rPr>
                <w:rFonts w:cs="Arial"/>
                <w:b/>
                <w:bCs/>
                <w:i/>
                <w:iCs/>
                <w:sz w:val="28"/>
              </w:rPr>
            </w:pPr>
            <w:r w:rsidRPr="00867178">
              <w:rPr>
                <w:rFonts w:cs="Arial"/>
                <w:b/>
                <w:bCs/>
                <w:i/>
                <w:iCs/>
                <w:sz w:val="28"/>
              </w:rPr>
              <w:t>Индикаторы компетенций</w:t>
            </w:r>
          </w:p>
        </w:tc>
      </w:tr>
      <w:tr w:rsidR="00573D05" w:rsidRPr="00867178" w14:paraId="795CE469" w14:textId="77777777" w:rsidTr="00073DBC">
        <w:tc>
          <w:tcPr>
            <w:tcW w:w="3227" w:type="dxa"/>
            <w:shd w:val="clear" w:color="auto" w:fill="auto"/>
          </w:tcPr>
          <w:p w14:paraId="2C6B69F6" w14:textId="77777777" w:rsidR="00573D05" w:rsidRPr="00867178" w:rsidRDefault="00573D05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ОПК-1</w:t>
            </w:r>
            <w:r w:rsidRPr="00867178">
              <w:rPr>
                <w:rFonts w:cs="Arial"/>
                <w:color w:val="000000"/>
                <w:sz w:val="28"/>
              </w:rPr>
              <w:t xml:space="preserve">. Способен применять базовые знания священных </w:t>
            </w:r>
            <w:r w:rsidRPr="00867178">
              <w:rPr>
                <w:rFonts w:cs="Arial"/>
                <w:color w:val="000000"/>
                <w:sz w:val="28"/>
              </w:rPr>
              <w:lastRenderedPageBreak/>
              <w:t>текстов религиозной традиции и подходов к их интерпретации при решении теологических задач.</w:t>
            </w:r>
          </w:p>
        </w:tc>
        <w:tc>
          <w:tcPr>
            <w:tcW w:w="6343" w:type="dxa"/>
            <w:shd w:val="clear" w:color="auto" w:fill="auto"/>
          </w:tcPr>
          <w:p w14:paraId="2FCCC5F4" w14:textId="77777777" w:rsidR="00573D05" w:rsidRPr="00867178" w:rsidRDefault="00573D05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rFonts w:cs="Arial"/>
                <w:b/>
                <w:bCs/>
                <w:sz w:val="28"/>
              </w:rPr>
              <w:lastRenderedPageBreak/>
              <w:t>ОПК-1.1</w:t>
            </w:r>
            <w:r w:rsidRPr="00867178">
              <w:rPr>
                <w:rFonts w:cs="Arial"/>
                <w:sz w:val="28"/>
              </w:rPr>
              <w:t>. Основательно знаком с текстом Священного Писания.</w:t>
            </w:r>
          </w:p>
          <w:p w14:paraId="5DD2F556" w14:textId="77777777" w:rsidR="00573D05" w:rsidRPr="00867178" w:rsidRDefault="00573D05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rFonts w:cs="Arial"/>
                <w:b/>
                <w:bCs/>
                <w:sz w:val="28"/>
              </w:rPr>
              <w:t>ОПК-1.2</w:t>
            </w:r>
            <w:r w:rsidRPr="00867178">
              <w:rPr>
                <w:rFonts w:cs="Arial"/>
                <w:sz w:val="28"/>
              </w:rPr>
              <w:t xml:space="preserve">. Имеет базовые сведения о книгах </w:t>
            </w:r>
            <w:r w:rsidRPr="00867178">
              <w:rPr>
                <w:rFonts w:cs="Arial"/>
                <w:sz w:val="28"/>
              </w:rPr>
              <w:lastRenderedPageBreak/>
              <w:t>Священного Писания, историческом контексте событий Священной истории.</w:t>
            </w:r>
          </w:p>
          <w:p w14:paraId="011AB9F7" w14:textId="77777777" w:rsidR="00573D05" w:rsidRPr="00867178" w:rsidRDefault="00573D05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rFonts w:cs="Arial"/>
                <w:b/>
                <w:bCs/>
                <w:sz w:val="28"/>
              </w:rPr>
              <w:t>ОПК-1.3.</w:t>
            </w:r>
            <w:r w:rsidRPr="00867178">
              <w:rPr>
                <w:rFonts w:cs="Arial"/>
                <w:sz w:val="28"/>
              </w:rPr>
              <w:t xml:space="preserve"> Знаком со святоотеческой экзегезой Священного Писания, в том числе в отечественной православной традиции.</w:t>
            </w:r>
          </w:p>
        </w:tc>
      </w:tr>
      <w:tr w:rsidR="00573D05" w:rsidRPr="00867178" w14:paraId="56618DA0" w14:textId="77777777" w:rsidTr="00073DBC">
        <w:tc>
          <w:tcPr>
            <w:tcW w:w="3227" w:type="dxa"/>
            <w:shd w:val="clear" w:color="auto" w:fill="auto"/>
          </w:tcPr>
          <w:p w14:paraId="7BB38C60" w14:textId="21F59647" w:rsidR="00573D05" w:rsidRPr="00867178" w:rsidRDefault="00573D05" w:rsidP="00573D05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lastRenderedPageBreak/>
              <w:t>ОПК-2</w:t>
            </w:r>
            <w:r w:rsidRPr="00867178">
              <w:rPr>
                <w:rFonts w:cs="Arial"/>
                <w:color w:val="000000"/>
                <w:sz w:val="28"/>
              </w:rPr>
              <w:t>. Способен применять базовые знания вероучительных дисциплин при решении теологических задач</w:t>
            </w:r>
          </w:p>
        </w:tc>
        <w:tc>
          <w:tcPr>
            <w:tcW w:w="6343" w:type="dxa"/>
            <w:shd w:val="clear" w:color="auto" w:fill="auto"/>
          </w:tcPr>
          <w:p w14:paraId="511F04E8" w14:textId="1EC53003" w:rsidR="00573D05" w:rsidRPr="00867178" w:rsidRDefault="00573D05" w:rsidP="00573D05">
            <w:pPr>
              <w:spacing w:line="276" w:lineRule="auto"/>
              <w:rPr>
                <w:rFonts w:cs="Arial"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ОПК-2.1.</w:t>
            </w:r>
            <w:r w:rsidRPr="00867178">
              <w:rPr>
                <w:rFonts w:cs="Arial"/>
                <w:color w:val="000000"/>
                <w:sz w:val="28"/>
              </w:rPr>
              <w:t xml:space="preserve"> Основательно знаком с системой православного вероучения и историей его формирования.</w:t>
            </w:r>
          </w:p>
          <w:p w14:paraId="73E223DC" w14:textId="333DE7A2" w:rsidR="00573D05" w:rsidRPr="00867178" w:rsidRDefault="00573D05" w:rsidP="00573D05">
            <w:pPr>
              <w:spacing w:line="276" w:lineRule="auto"/>
              <w:rPr>
                <w:rFonts w:cs="Arial"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ОПК-2.2.</w:t>
            </w:r>
            <w:r w:rsidRPr="00867178">
              <w:rPr>
                <w:rFonts w:cs="Arial"/>
                <w:color w:val="000000"/>
                <w:sz w:val="28"/>
              </w:rPr>
              <w:t xml:space="preserve"> Знает основные периоды и представителей святоотеческой письменности, содержание основных источников святоотеческого предания.</w:t>
            </w:r>
          </w:p>
          <w:p w14:paraId="23F057B5" w14:textId="42C22CFE" w:rsidR="00573D05" w:rsidRPr="00867178" w:rsidRDefault="00573D05" w:rsidP="00573D05">
            <w:pPr>
              <w:spacing w:line="276" w:lineRule="auto"/>
              <w:rPr>
                <w:rFonts w:cs="Arial"/>
                <w:b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ОПК-2.3.</w:t>
            </w:r>
            <w:r w:rsidRPr="00867178">
              <w:rPr>
                <w:rFonts w:cs="Arial"/>
                <w:color w:val="000000"/>
                <w:sz w:val="28"/>
              </w:rPr>
              <w:t xml:space="preserve"> Знаком с особенностями богословской традиции иных христианских конфессий.</w:t>
            </w:r>
          </w:p>
        </w:tc>
      </w:tr>
      <w:tr w:rsidR="00573D05" w:rsidRPr="00867178" w14:paraId="31999B53" w14:textId="77777777" w:rsidTr="00073DBC">
        <w:tc>
          <w:tcPr>
            <w:tcW w:w="3227" w:type="dxa"/>
            <w:shd w:val="clear" w:color="auto" w:fill="auto"/>
          </w:tcPr>
          <w:p w14:paraId="6C888AC2" w14:textId="45D33394" w:rsidR="00573D05" w:rsidRPr="00867178" w:rsidRDefault="00573D05" w:rsidP="00573D05">
            <w:pPr>
              <w:spacing w:line="276" w:lineRule="auto"/>
              <w:rPr>
                <w:rFonts w:cs="Arial"/>
                <w:bCs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 xml:space="preserve">ОПК-3. </w:t>
            </w:r>
            <w:r w:rsidRPr="00867178">
              <w:rPr>
                <w:rFonts w:cs="Arial"/>
                <w:bCs/>
                <w:color w:val="000000"/>
                <w:sz w:val="28"/>
              </w:rPr>
              <w:t>Способен применять базовые знания теологических дисциплин исторического характера при решении теологических задач</w:t>
            </w:r>
          </w:p>
        </w:tc>
        <w:tc>
          <w:tcPr>
            <w:tcW w:w="6343" w:type="dxa"/>
            <w:shd w:val="clear" w:color="auto" w:fill="auto"/>
          </w:tcPr>
          <w:p w14:paraId="6085C2DA" w14:textId="06213705" w:rsidR="00573D05" w:rsidRPr="00867178" w:rsidRDefault="00573D05" w:rsidP="00573D05">
            <w:pPr>
              <w:spacing w:line="276" w:lineRule="auto"/>
              <w:rPr>
                <w:rFonts w:cs="Arial"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ОПК-3.1.</w:t>
            </w:r>
            <w:r w:rsidRPr="00867178">
              <w:rPr>
                <w:rFonts w:cs="Arial"/>
                <w:color w:val="000000"/>
                <w:sz w:val="28"/>
              </w:rPr>
              <w:t xml:space="preserve"> Имеет базовые представления о характере и типах исторических источников, сведения о наиболее важных источниках церковной истории и общее их содержание.</w:t>
            </w:r>
          </w:p>
          <w:p w14:paraId="2C0941F2" w14:textId="6E898DA6" w:rsidR="00573D05" w:rsidRPr="00867178" w:rsidRDefault="00573D05" w:rsidP="00573D05">
            <w:pPr>
              <w:spacing w:line="276" w:lineRule="auto"/>
              <w:rPr>
                <w:rFonts w:cs="Arial"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ОПК-3.2.</w:t>
            </w:r>
            <w:r w:rsidRPr="00867178">
              <w:rPr>
                <w:rFonts w:cs="Arial"/>
                <w:color w:val="000000"/>
                <w:sz w:val="28"/>
              </w:rPr>
              <w:t xml:space="preserve"> Обладает навыком чтения научной исторической литературы и имеет представления о наиболее важных трудах по истории Церкви.</w:t>
            </w:r>
          </w:p>
          <w:p w14:paraId="4D402A0A" w14:textId="0C9E72DC" w:rsidR="00573D05" w:rsidRPr="00867178" w:rsidRDefault="00573D05" w:rsidP="00573D05">
            <w:pPr>
              <w:spacing w:line="276" w:lineRule="auto"/>
              <w:rPr>
                <w:rFonts w:cs="Arial"/>
                <w:b/>
                <w:bCs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ОПК-3.3.</w:t>
            </w:r>
            <w:r w:rsidRPr="00867178">
              <w:rPr>
                <w:rFonts w:cs="Arial"/>
                <w:color w:val="000000"/>
                <w:sz w:val="28"/>
              </w:rPr>
              <w:t xml:space="preserve"> Знает основные события и явления истории Церкви, истории Русской Церкви, истории Поместных Православных Церквей, истории западных исповеданий.</w:t>
            </w:r>
          </w:p>
        </w:tc>
      </w:tr>
      <w:tr w:rsidR="00573D05" w:rsidRPr="00867178" w14:paraId="18B2551C" w14:textId="77777777" w:rsidTr="00073DBC">
        <w:tc>
          <w:tcPr>
            <w:tcW w:w="3227" w:type="dxa"/>
            <w:shd w:val="clear" w:color="auto" w:fill="auto"/>
          </w:tcPr>
          <w:p w14:paraId="24CB433B" w14:textId="1D7FA9E9" w:rsidR="00573D05" w:rsidRPr="00867178" w:rsidRDefault="00573D05" w:rsidP="00573D05">
            <w:pPr>
              <w:spacing w:line="276" w:lineRule="auto"/>
              <w:rPr>
                <w:rFonts w:cs="Arial"/>
                <w:b/>
                <w:bCs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ОПК-4</w:t>
            </w:r>
            <w:r w:rsidRPr="00867178">
              <w:rPr>
                <w:rFonts w:cs="Arial"/>
                <w:color w:val="000000"/>
                <w:sz w:val="28"/>
              </w:rPr>
              <w:t>. Способен применять базовые знания практико-ориентированных теологических дисциплин при решении теологических задач</w:t>
            </w:r>
          </w:p>
        </w:tc>
        <w:tc>
          <w:tcPr>
            <w:tcW w:w="6343" w:type="dxa"/>
            <w:shd w:val="clear" w:color="auto" w:fill="auto"/>
          </w:tcPr>
          <w:p w14:paraId="423FA08F" w14:textId="590135D1" w:rsidR="00573D05" w:rsidRPr="00867178" w:rsidRDefault="00573D05" w:rsidP="00573D05">
            <w:pPr>
              <w:spacing w:line="276" w:lineRule="auto"/>
              <w:rPr>
                <w:rFonts w:cs="Arial"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ОПК-4.1.</w:t>
            </w:r>
            <w:r w:rsidRPr="00867178">
              <w:rPr>
                <w:rFonts w:cs="Arial"/>
                <w:color w:val="000000"/>
                <w:sz w:val="28"/>
              </w:rPr>
              <w:t xml:space="preserve"> Знает структуру церковного богослужения, богословский смысл церковных чинопоследований, праздников и таинств.</w:t>
            </w:r>
          </w:p>
          <w:p w14:paraId="24DEF6E4" w14:textId="0CC38FB5" w:rsidR="00573D05" w:rsidRPr="00867178" w:rsidRDefault="00573D05" w:rsidP="00867178">
            <w:pPr>
              <w:spacing w:line="276" w:lineRule="auto"/>
              <w:rPr>
                <w:rFonts w:cs="Arial"/>
                <w:b/>
                <w:bCs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ОПК-4.2.</w:t>
            </w:r>
            <w:r w:rsidRP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Знает основы нравственно-аскетического учения Православной Церкви и умеет соотнести с ними жизненные ситуации</w:t>
            </w:r>
            <w:r w:rsidR="00867178">
              <w:rPr>
                <w:rFonts w:cs="Arial"/>
                <w:color w:val="000000"/>
                <w:sz w:val="28"/>
              </w:rPr>
              <w:t>.</w:t>
            </w:r>
          </w:p>
        </w:tc>
      </w:tr>
      <w:tr w:rsidR="00573D05" w:rsidRPr="00867178" w14:paraId="5DF96D4C" w14:textId="77777777" w:rsidTr="00073DBC">
        <w:tc>
          <w:tcPr>
            <w:tcW w:w="3227" w:type="dxa"/>
            <w:shd w:val="clear" w:color="auto" w:fill="auto"/>
          </w:tcPr>
          <w:p w14:paraId="55023CD8" w14:textId="68159A22" w:rsidR="00573D05" w:rsidRPr="00867178" w:rsidRDefault="00573D05" w:rsidP="00867178">
            <w:pPr>
              <w:spacing w:line="276" w:lineRule="auto"/>
              <w:rPr>
                <w:rFonts w:cs="Arial"/>
                <w:b/>
                <w:bCs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ОПК-5</w:t>
            </w:r>
            <w:r w:rsidRPr="00867178">
              <w:rPr>
                <w:rFonts w:cs="Arial"/>
                <w:color w:val="000000"/>
                <w:sz w:val="28"/>
              </w:rPr>
              <w:t xml:space="preserve">. </w:t>
            </w:r>
            <w:r w:rsidR="00867178" w:rsidRPr="00867178">
              <w:rPr>
                <w:rFonts w:cs="Arial"/>
                <w:color w:val="000000"/>
                <w:sz w:val="28"/>
              </w:rPr>
              <w:t>Способен при решении теологических задач учитывать единство теологического знания и его связь с религиозной традицией</w:t>
            </w:r>
          </w:p>
        </w:tc>
        <w:tc>
          <w:tcPr>
            <w:tcW w:w="6343" w:type="dxa"/>
            <w:shd w:val="clear" w:color="auto" w:fill="auto"/>
          </w:tcPr>
          <w:p w14:paraId="23AC144D" w14:textId="444A14BB" w:rsidR="00573D05" w:rsidRPr="00867178" w:rsidRDefault="00573D05" w:rsidP="00867178">
            <w:pPr>
              <w:spacing w:line="276" w:lineRule="auto"/>
              <w:rPr>
                <w:rFonts w:cs="Arial"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ОПК-5.1.</w:t>
            </w:r>
            <w:r w:rsidRP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Осознает сущностные черты богословского знания: укорененность в Откровении, церковность, несводимость к философским и иным рациональным построениям.</w:t>
            </w:r>
          </w:p>
          <w:p w14:paraId="416CBFBB" w14:textId="0E70B92B" w:rsidR="00867178" w:rsidRPr="00867178" w:rsidRDefault="00573D05" w:rsidP="00867178">
            <w:pPr>
              <w:spacing w:line="276" w:lineRule="auto"/>
              <w:rPr>
                <w:rFonts w:cs="Arial"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ОПК-5.2.</w:t>
            </w:r>
            <w:r w:rsidRP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Понимает соотношение духовного опыта Церкви, личной религиозности и академического богословия.</w:t>
            </w:r>
          </w:p>
          <w:p w14:paraId="51E51F95" w14:textId="49924DE8" w:rsidR="00573D05" w:rsidRPr="00867178" w:rsidRDefault="00573D05" w:rsidP="00867178">
            <w:pPr>
              <w:spacing w:line="276" w:lineRule="auto"/>
              <w:rPr>
                <w:rFonts w:cs="Arial"/>
                <w:b/>
                <w:bCs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lastRenderedPageBreak/>
              <w:t>ОПК-5.3.</w:t>
            </w:r>
            <w:r w:rsidRP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Понимает соотношение библейского, вероучительного, исторического и практического аспекта в богословии</w:t>
            </w:r>
            <w:r w:rsidR="00867178">
              <w:rPr>
                <w:rFonts w:cs="Arial"/>
                <w:color w:val="000000"/>
                <w:sz w:val="28"/>
              </w:rPr>
              <w:t>.</w:t>
            </w:r>
          </w:p>
        </w:tc>
      </w:tr>
      <w:tr w:rsidR="00573D05" w:rsidRPr="00867178" w14:paraId="7E5AC544" w14:textId="77777777" w:rsidTr="00073DBC">
        <w:tc>
          <w:tcPr>
            <w:tcW w:w="3227" w:type="dxa"/>
            <w:shd w:val="clear" w:color="auto" w:fill="auto"/>
          </w:tcPr>
          <w:p w14:paraId="7878769F" w14:textId="2BD8FE45" w:rsidR="00573D05" w:rsidRPr="00867178" w:rsidRDefault="00573D05" w:rsidP="00867178">
            <w:pPr>
              <w:spacing w:line="276" w:lineRule="auto"/>
              <w:rPr>
                <w:rFonts w:cs="Arial"/>
                <w:b/>
                <w:bCs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lastRenderedPageBreak/>
              <w:t>ОПК-6</w:t>
            </w:r>
            <w:r w:rsidRPr="00867178">
              <w:rPr>
                <w:rFonts w:cs="Arial"/>
                <w:color w:val="000000"/>
                <w:sz w:val="28"/>
              </w:rPr>
              <w:t xml:space="preserve">. </w:t>
            </w:r>
            <w:r w:rsidR="00867178" w:rsidRPr="00867178">
              <w:rPr>
                <w:rFonts w:cs="Arial"/>
                <w:color w:val="000000"/>
                <w:sz w:val="28"/>
              </w:rPr>
              <w:t>Способен выделять теологическую проблематику в междисциплинарном контексте.</w:t>
            </w:r>
          </w:p>
        </w:tc>
        <w:tc>
          <w:tcPr>
            <w:tcW w:w="6343" w:type="dxa"/>
            <w:shd w:val="clear" w:color="auto" w:fill="auto"/>
          </w:tcPr>
          <w:p w14:paraId="479F4F88" w14:textId="2E06BDAF" w:rsidR="00573D05" w:rsidRPr="00867178" w:rsidRDefault="00573D05" w:rsidP="00867178">
            <w:pPr>
              <w:spacing w:line="276" w:lineRule="auto"/>
              <w:rPr>
                <w:rFonts w:cs="Arial"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ОПК-6.1</w:t>
            </w:r>
            <w:r w:rsidRPr="00867178">
              <w:rPr>
                <w:rFonts w:cs="Arial"/>
                <w:color w:val="000000"/>
                <w:sz w:val="28"/>
              </w:rPr>
              <w:t xml:space="preserve">. </w:t>
            </w:r>
            <w:r w:rsidR="00867178" w:rsidRPr="00867178">
              <w:rPr>
                <w:rFonts w:cs="Arial"/>
                <w:color w:val="000000"/>
                <w:sz w:val="28"/>
              </w:rPr>
              <w:t>Знаком с существующими в социо-гуманитарных исследованиях концепциями религии и религиозного опыта и представлениями о Церкви и умеет соотносить их с богословскими представлениями о тех же предметах.</w:t>
            </w:r>
          </w:p>
          <w:p w14:paraId="406BB064" w14:textId="207F2A9B" w:rsidR="00573D05" w:rsidRPr="00867178" w:rsidRDefault="00573D05" w:rsidP="00867178">
            <w:pPr>
              <w:spacing w:line="276" w:lineRule="auto"/>
              <w:rPr>
                <w:rFonts w:cs="Arial"/>
                <w:b/>
                <w:bCs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ОПК-6.2</w:t>
            </w:r>
            <w:r w:rsidRPr="00867178">
              <w:rPr>
                <w:rFonts w:cs="Arial"/>
                <w:color w:val="000000"/>
                <w:sz w:val="28"/>
              </w:rPr>
              <w:t xml:space="preserve">. </w:t>
            </w:r>
            <w:r w:rsidR="00867178" w:rsidRPr="00867178">
              <w:rPr>
                <w:rFonts w:cs="Arial"/>
                <w:color w:val="000000"/>
                <w:sz w:val="28"/>
              </w:rPr>
              <w:t>Способен выявлять и анализировать с богословских позиций мировоззренческую и ценностную составляющую различных научных концепций</w:t>
            </w:r>
            <w:r w:rsidR="00867178">
              <w:rPr>
                <w:rFonts w:cs="Arial"/>
                <w:color w:val="000000"/>
                <w:sz w:val="28"/>
              </w:rPr>
              <w:t>.</w:t>
            </w:r>
          </w:p>
        </w:tc>
      </w:tr>
      <w:tr w:rsidR="00573D05" w:rsidRPr="00867178" w14:paraId="76A96993" w14:textId="77777777" w:rsidTr="00073DBC">
        <w:tc>
          <w:tcPr>
            <w:tcW w:w="3227" w:type="dxa"/>
            <w:shd w:val="clear" w:color="auto" w:fill="auto"/>
          </w:tcPr>
          <w:p w14:paraId="09BDF79A" w14:textId="32A3C485" w:rsidR="00573D05" w:rsidRPr="00867178" w:rsidRDefault="00573D05" w:rsidP="00867178">
            <w:pPr>
              <w:spacing w:line="276" w:lineRule="auto"/>
              <w:rPr>
                <w:rFonts w:cs="Arial"/>
                <w:b/>
                <w:bCs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ОПК-7</w:t>
            </w:r>
            <w:r w:rsidRPr="00867178">
              <w:rPr>
                <w:rFonts w:cs="Arial"/>
                <w:color w:val="000000"/>
                <w:sz w:val="28"/>
              </w:rPr>
              <w:t xml:space="preserve">. </w:t>
            </w:r>
            <w:r w:rsidR="00867178" w:rsidRPr="00867178">
              <w:rPr>
                <w:rFonts w:cs="Arial"/>
                <w:color w:val="000000"/>
                <w:sz w:val="28"/>
              </w:rPr>
              <w:t>Способен</w:t>
            </w:r>
            <w:r w:rsid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использовать знания</w:t>
            </w:r>
            <w:r w:rsid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смежных</w:t>
            </w:r>
            <w:r w:rsid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наук при</w:t>
            </w:r>
            <w:r w:rsid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решении</w:t>
            </w:r>
            <w:r w:rsid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теологических задач</w:t>
            </w:r>
          </w:p>
        </w:tc>
        <w:tc>
          <w:tcPr>
            <w:tcW w:w="6343" w:type="dxa"/>
            <w:shd w:val="clear" w:color="auto" w:fill="auto"/>
          </w:tcPr>
          <w:p w14:paraId="49A35B45" w14:textId="0858AD0F" w:rsidR="00867178" w:rsidRPr="00867178" w:rsidRDefault="00573D05" w:rsidP="00867178">
            <w:pPr>
              <w:spacing w:line="276" w:lineRule="auto"/>
              <w:rPr>
                <w:rFonts w:cs="Arial"/>
                <w:color w:val="000000"/>
                <w:sz w:val="28"/>
              </w:rPr>
            </w:pPr>
            <w:r w:rsidRPr="00867178">
              <w:rPr>
                <w:rFonts w:cs="Arial"/>
                <w:b/>
                <w:bCs/>
                <w:color w:val="000000"/>
                <w:sz w:val="28"/>
              </w:rPr>
              <w:t>ОПК-7.1.</w:t>
            </w:r>
            <w:r w:rsidRP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Обладает базовыми знаниями в области всеобщей и отечественной истории, истории нехристианских религий и новых религиозных</w:t>
            </w:r>
            <w:r w:rsidR="00867178">
              <w:rPr>
                <w:rFonts w:cs="Arial"/>
                <w:color w:val="000000"/>
                <w:sz w:val="28"/>
              </w:rPr>
              <w:t xml:space="preserve"> </w:t>
            </w:r>
            <w:r w:rsidR="00867178" w:rsidRPr="00867178">
              <w:rPr>
                <w:rFonts w:cs="Arial"/>
                <w:color w:val="000000"/>
                <w:sz w:val="28"/>
              </w:rPr>
              <w:t>движений.</w:t>
            </w:r>
          </w:p>
          <w:p w14:paraId="4B1CA85E" w14:textId="775F86EA" w:rsidR="00867178" w:rsidRPr="00867178" w:rsidRDefault="00867178" w:rsidP="00867178">
            <w:pPr>
              <w:spacing w:line="276" w:lineRule="auto"/>
              <w:rPr>
                <w:rFonts w:cs="Arial"/>
                <w:color w:val="000000"/>
                <w:sz w:val="28"/>
              </w:rPr>
            </w:pPr>
            <w:r w:rsidRPr="00867178">
              <w:rPr>
                <w:rFonts w:cs="Arial"/>
                <w:b/>
                <w:color w:val="000000"/>
                <w:sz w:val="28"/>
              </w:rPr>
              <w:t>ОПК-7.2.</w:t>
            </w:r>
            <w:r w:rsidRPr="00867178">
              <w:rPr>
                <w:rFonts w:cs="Arial"/>
                <w:color w:val="000000"/>
                <w:sz w:val="28"/>
              </w:rPr>
              <w:t xml:space="preserve"> Обладает базовыми знаниями в области истории философии,</w:t>
            </w:r>
            <w:r>
              <w:rPr>
                <w:rFonts w:cs="Arial"/>
                <w:color w:val="000000"/>
                <w:sz w:val="28"/>
              </w:rPr>
              <w:t xml:space="preserve"> </w:t>
            </w:r>
            <w:r w:rsidRPr="00867178">
              <w:rPr>
                <w:rFonts w:cs="Arial"/>
                <w:color w:val="000000"/>
                <w:sz w:val="28"/>
              </w:rPr>
              <w:t>в том числе русской религиозной</w:t>
            </w:r>
            <w:r>
              <w:rPr>
                <w:rFonts w:cs="Arial"/>
                <w:color w:val="000000"/>
                <w:sz w:val="28"/>
              </w:rPr>
              <w:t xml:space="preserve"> </w:t>
            </w:r>
            <w:r w:rsidRPr="00867178">
              <w:rPr>
                <w:rFonts w:cs="Arial"/>
                <w:color w:val="000000"/>
                <w:sz w:val="28"/>
              </w:rPr>
              <w:t>философии.</w:t>
            </w:r>
          </w:p>
          <w:p w14:paraId="57D08C76" w14:textId="4B3A8EA5" w:rsidR="00573D05" w:rsidRPr="00867178" w:rsidRDefault="00867178" w:rsidP="00867178">
            <w:pPr>
              <w:spacing w:line="276" w:lineRule="auto"/>
              <w:rPr>
                <w:rFonts w:cs="Arial"/>
                <w:b/>
                <w:bCs/>
                <w:color w:val="000000"/>
                <w:sz w:val="28"/>
              </w:rPr>
            </w:pPr>
            <w:r w:rsidRPr="00867178">
              <w:rPr>
                <w:rFonts w:cs="Arial"/>
                <w:b/>
                <w:color w:val="000000"/>
                <w:sz w:val="28"/>
              </w:rPr>
              <w:t>ОПК-7.3.</w:t>
            </w:r>
            <w:r w:rsidRPr="00867178">
              <w:rPr>
                <w:rFonts w:cs="Arial"/>
                <w:color w:val="000000"/>
                <w:sz w:val="28"/>
              </w:rPr>
              <w:t xml:space="preserve"> Обладает базовыми знаниями языков христианской традиции</w:t>
            </w:r>
            <w:r>
              <w:rPr>
                <w:rFonts w:cs="Arial"/>
                <w:color w:val="000000"/>
                <w:sz w:val="28"/>
              </w:rPr>
              <w:t>.</w:t>
            </w:r>
          </w:p>
        </w:tc>
      </w:tr>
    </w:tbl>
    <w:p w14:paraId="3C9CB110" w14:textId="77777777" w:rsidR="00573D05" w:rsidRDefault="00573D05" w:rsidP="00573D05">
      <w:pPr>
        <w:jc w:val="both"/>
        <w:rPr>
          <w:sz w:val="28"/>
          <w:szCs w:val="28"/>
        </w:rPr>
      </w:pPr>
    </w:p>
    <w:p w14:paraId="24F2A733" w14:textId="08FCDE8E" w:rsidR="000B15CD" w:rsidRPr="00867178" w:rsidRDefault="00867178" w:rsidP="00867178">
      <w:pPr>
        <w:jc w:val="center"/>
        <w:rPr>
          <w:i/>
          <w:sz w:val="32"/>
          <w:szCs w:val="28"/>
        </w:rPr>
      </w:pPr>
      <w:r w:rsidRPr="00867178">
        <w:rPr>
          <w:b/>
          <w:i/>
          <w:sz w:val="28"/>
        </w:rPr>
        <w:t>б) профессиональными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573D05" w:rsidRPr="00B4209E" w14:paraId="7F9FB522" w14:textId="77777777" w:rsidTr="00D97558">
        <w:tc>
          <w:tcPr>
            <w:tcW w:w="3227" w:type="dxa"/>
            <w:shd w:val="clear" w:color="auto" w:fill="auto"/>
            <w:vAlign w:val="bottom"/>
          </w:tcPr>
          <w:p w14:paraId="3746A143" w14:textId="77777777" w:rsidR="00573D05" w:rsidRPr="00291A1F" w:rsidRDefault="00573D05" w:rsidP="00073DBC">
            <w:pPr>
              <w:spacing w:line="276" w:lineRule="auto"/>
              <w:jc w:val="center"/>
              <w:rPr>
                <w:rFonts w:cs="Arial"/>
                <w:b/>
                <w:bCs/>
                <w:i/>
                <w:iCs/>
              </w:rPr>
            </w:pPr>
            <w:r w:rsidRPr="00291A1F">
              <w:rPr>
                <w:rFonts w:cs="Arial"/>
                <w:b/>
                <w:bCs/>
                <w:i/>
                <w:iCs/>
              </w:rPr>
              <w:t>Компетенции</w:t>
            </w:r>
          </w:p>
        </w:tc>
        <w:tc>
          <w:tcPr>
            <w:tcW w:w="6343" w:type="dxa"/>
            <w:shd w:val="clear" w:color="auto" w:fill="auto"/>
            <w:vAlign w:val="bottom"/>
          </w:tcPr>
          <w:p w14:paraId="2BA54DA0" w14:textId="77777777" w:rsidR="00573D05" w:rsidRPr="00291A1F" w:rsidRDefault="00573D05" w:rsidP="00073DBC">
            <w:pPr>
              <w:spacing w:line="276" w:lineRule="auto"/>
              <w:jc w:val="center"/>
              <w:rPr>
                <w:rFonts w:cs="Arial"/>
                <w:b/>
                <w:bCs/>
                <w:i/>
                <w:iCs/>
              </w:rPr>
            </w:pPr>
            <w:r w:rsidRPr="00291A1F">
              <w:rPr>
                <w:rFonts w:cs="Arial"/>
                <w:b/>
                <w:bCs/>
                <w:i/>
                <w:iCs/>
              </w:rPr>
              <w:t>Индикаторы компетенций</w:t>
            </w:r>
          </w:p>
        </w:tc>
      </w:tr>
      <w:tr w:rsidR="00867178" w:rsidRPr="00867178" w14:paraId="2343686E" w14:textId="77777777" w:rsidTr="00D97558">
        <w:tc>
          <w:tcPr>
            <w:tcW w:w="3227" w:type="dxa"/>
            <w:shd w:val="clear" w:color="auto" w:fill="auto"/>
          </w:tcPr>
          <w:p w14:paraId="7865D628" w14:textId="77777777" w:rsidR="00867178" w:rsidRPr="00867178" w:rsidRDefault="00867178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rFonts w:cs="Arial"/>
                <w:b/>
                <w:bCs/>
                <w:sz w:val="28"/>
              </w:rPr>
              <w:t>ПК-1.1.</w:t>
            </w:r>
            <w:r w:rsidRPr="00867178">
              <w:rPr>
                <w:rFonts w:cs="Arial"/>
                <w:b/>
                <w:bCs/>
                <w:sz w:val="28"/>
              </w:rPr>
              <w:br/>
            </w:r>
            <w:r w:rsidRPr="00867178">
              <w:rPr>
                <w:rFonts w:cs="Arial"/>
                <w:sz w:val="28"/>
              </w:rPr>
              <w:t>Способен использовать теологические знания</w:t>
            </w:r>
            <w:r w:rsidRPr="00867178">
              <w:rPr>
                <w:rFonts w:cs="Arial"/>
                <w:sz w:val="28"/>
              </w:rPr>
              <w:br/>
              <w:t>в области Священного Писания</w:t>
            </w:r>
          </w:p>
        </w:tc>
        <w:tc>
          <w:tcPr>
            <w:tcW w:w="6343" w:type="dxa"/>
            <w:shd w:val="clear" w:color="auto" w:fill="auto"/>
          </w:tcPr>
          <w:p w14:paraId="75D5BCBB" w14:textId="77777777" w:rsidR="00867178" w:rsidRPr="00867178" w:rsidRDefault="00867178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rFonts w:cs="Arial"/>
                <w:b/>
                <w:bCs/>
                <w:sz w:val="28"/>
              </w:rPr>
              <w:t>ПК-1.1.1.</w:t>
            </w:r>
            <w:r w:rsidRPr="00867178">
              <w:rPr>
                <w:rFonts w:cs="Arial"/>
                <w:sz w:val="28"/>
              </w:rPr>
              <w:t xml:space="preserve"> Знаком с широким спектром источников святоотеческой экзегезы Священного Писания, в том числе в отечественном православном предании.</w:t>
            </w:r>
          </w:p>
          <w:p w14:paraId="23B64A0C" w14:textId="77777777" w:rsidR="00867178" w:rsidRPr="00867178" w:rsidRDefault="00867178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rFonts w:cs="Arial"/>
                <w:b/>
                <w:bCs/>
                <w:sz w:val="28"/>
              </w:rPr>
              <w:t>ПК-1.1.2.</w:t>
            </w:r>
            <w:r w:rsidRPr="00867178">
              <w:rPr>
                <w:rFonts w:cs="Arial"/>
                <w:sz w:val="28"/>
              </w:rPr>
              <w:t xml:space="preserve"> Понимает, каким образом проявляется специфика Церковной традиции изучения Священного Писания.</w:t>
            </w:r>
          </w:p>
        </w:tc>
      </w:tr>
      <w:tr w:rsidR="00867178" w:rsidRPr="00867178" w14:paraId="6DF77FEC" w14:textId="77777777" w:rsidTr="00D97558">
        <w:tc>
          <w:tcPr>
            <w:tcW w:w="3227" w:type="dxa"/>
            <w:shd w:val="clear" w:color="auto" w:fill="auto"/>
          </w:tcPr>
          <w:p w14:paraId="65830B3F" w14:textId="6A33DE72" w:rsidR="00867178" w:rsidRPr="00867178" w:rsidRDefault="00867178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b/>
                <w:bCs/>
                <w:sz w:val="28"/>
              </w:rPr>
              <w:t>ПК-1.2.</w:t>
            </w:r>
            <w:r w:rsidRPr="00867178">
              <w:rPr>
                <w:sz w:val="28"/>
              </w:rPr>
              <w:br/>
              <w:t>Способен использовать теологические знания</w:t>
            </w:r>
            <w:r w:rsidRPr="00867178">
              <w:rPr>
                <w:sz w:val="28"/>
              </w:rPr>
              <w:br/>
              <w:t>в решении задач</w:t>
            </w:r>
            <w:r w:rsidRPr="00867178">
              <w:rPr>
                <w:sz w:val="28"/>
              </w:rPr>
              <w:br/>
              <w:t>в области вероучения Церкви</w:t>
            </w:r>
          </w:p>
        </w:tc>
        <w:tc>
          <w:tcPr>
            <w:tcW w:w="6343" w:type="dxa"/>
            <w:shd w:val="clear" w:color="auto" w:fill="auto"/>
          </w:tcPr>
          <w:p w14:paraId="62E9A9EE" w14:textId="77777777" w:rsidR="00867178" w:rsidRPr="00867178" w:rsidRDefault="00867178" w:rsidP="00073DBC">
            <w:pPr>
              <w:spacing w:line="276" w:lineRule="auto"/>
              <w:rPr>
                <w:sz w:val="28"/>
              </w:rPr>
            </w:pPr>
            <w:r w:rsidRPr="00867178">
              <w:rPr>
                <w:b/>
                <w:bCs/>
                <w:sz w:val="28"/>
              </w:rPr>
              <w:t>ПК-1.2.1.</w:t>
            </w:r>
            <w:r w:rsidRPr="00867178">
              <w:rPr>
                <w:sz w:val="28"/>
              </w:rPr>
              <w:t xml:space="preserve"> Знаком с историей становления и развития православного богословия, его главными достижениями, характерными особенностями и проблемами, в том числе в отечественной православной традиции.</w:t>
            </w:r>
          </w:p>
          <w:p w14:paraId="6F536931" w14:textId="39290C98" w:rsidR="00867178" w:rsidRPr="00867178" w:rsidRDefault="00867178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b/>
                <w:bCs/>
                <w:sz w:val="28"/>
              </w:rPr>
              <w:t>ПК-1.2.2.</w:t>
            </w:r>
            <w:r w:rsidRPr="00867178">
              <w:rPr>
                <w:sz w:val="28"/>
              </w:rPr>
              <w:t xml:space="preserve"> Владеет навыками соотнесения изучаемых идей и концепций с православным вероучением</w:t>
            </w:r>
          </w:p>
        </w:tc>
      </w:tr>
      <w:tr w:rsidR="00867178" w:rsidRPr="00867178" w14:paraId="7EFC4F14" w14:textId="77777777" w:rsidTr="00D97558">
        <w:tc>
          <w:tcPr>
            <w:tcW w:w="3227" w:type="dxa"/>
            <w:shd w:val="clear" w:color="auto" w:fill="auto"/>
          </w:tcPr>
          <w:p w14:paraId="6891AFCB" w14:textId="77777777" w:rsidR="00867178" w:rsidRPr="00867178" w:rsidRDefault="00867178" w:rsidP="00073DBC">
            <w:pPr>
              <w:spacing w:line="276" w:lineRule="auto"/>
              <w:rPr>
                <w:b/>
                <w:bCs/>
                <w:sz w:val="28"/>
              </w:rPr>
            </w:pPr>
            <w:r w:rsidRPr="00867178">
              <w:rPr>
                <w:b/>
                <w:bCs/>
                <w:sz w:val="28"/>
              </w:rPr>
              <w:lastRenderedPageBreak/>
              <w:t>ПК-1.3.</w:t>
            </w:r>
          </w:p>
          <w:p w14:paraId="3811E792" w14:textId="77777777" w:rsidR="00867178" w:rsidRPr="00867178" w:rsidRDefault="00867178" w:rsidP="00073DBC">
            <w:pPr>
              <w:spacing w:line="276" w:lineRule="auto"/>
              <w:rPr>
                <w:sz w:val="28"/>
              </w:rPr>
            </w:pPr>
            <w:r w:rsidRPr="00867178">
              <w:rPr>
                <w:sz w:val="28"/>
              </w:rPr>
              <w:t>Способен использовать теологические знания</w:t>
            </w:r>
            <w:r w:rsidRPr="00867178">
              <w:rPr>
                <w:sz w:val="28"/>
              </w:rPr>
              <w:br/>
              <w:t>в решении задач</w:t>
            </w:r>
            <w:r w:rsidRPr="00867178">
              <w:rPr>
                <w:sz w:val="28"/>
              </w:rPr>
              <w:br/>
              <w:t>в области истории Церкви</w:t>
            </w:r>
          </w:p>
        </w:tc>
        <w:tc>
          <w:tcPr>
            <w:tcW w:w="6343" w:type="dxa"/>
            <w:shd w:val="clear" w:color="auto" w:fill="auto"/>
          </w:tcPr>
          <w:p w14:paraId="21EDAA4D" w14:textId="77777777" w:rsidR="00867178" w:rsidRPr="00867178" w:rsidRDefault="00867178" w:rsidP="00073DBC">
            <w:pPr>
              <w:spacing w:line="276" w:lineRule="auto"/>
              <w:rPr>
                <w:sz w:val="28"/>
              </w:rPr>
            </w:pPr>
            <w:r w:rsidRPr="00867178">
              <w:rPr>
                <w:b/>
                <w:bCs/>
                <w:sz w:val="28"/>
              </w:rPr>
              <w:t>ПК-1.3.1.</w:t>
            </w:r>
            <w:r w:rsidRPr="00867178">
              <w:rPr>
                <w:sz w:val="28"/>
              </w:rPr>
              <w:t xml:space="preserve"> Понимает сложившиеся в церковной традиции принципы, подходы и специфику изучения истории Церкви.</w:t>
            </w:r>
          </w:p>
          <w:p w14:paraId="35AB12C8" w14:textId="77777777" w:rsidR="00867178" w:rsidRPr="00867178" w:rsidRDefault="00867178" w:rsidP="00073DBC">
            <w:pPr>
              <w:spacing w:line="276" w:lineRule="auto"/>
              <w:rPr>
                <w:sz w:val="28"/>
              </w:rPr>
            </w:pPr>
            <w:r w:rsidRPr="00867178">
              <w:rPr>
                <w:b/>
                <w:bCs/>
                <w:sz w:val="28"/>
              </w:rPr>
              <w:t>ПК-1.3.2.</w:t>
            </w:r>
            <w:r w:rsidRPr="00867178">
              <w:rPr>
                <w:sz w:val="28"/>
              </w:rPr>
              <w:t xml:space="preserve"> Умеет выделять богословскую проблематику в исторических исследованиях и формулировать ее смысл и значение в историческом контексте.</w:t>
            </w:r>
          </w:p>
        </w:tc>
      </w:tr>
      <w:tr w:rsidR="00867178" w:rsidRPr="00867178" w14:paraId="39B4B806" w14:textId="77777777" w:rsidTr="00D97558">
        <w:tc>
          <w:tcPr>
            <w:tcW w:w="3227" w:type="dxa"/>
            <w:shd w:val="clear" w:color="auto" w:fill="auto"/>
          </w:tcPr>
          <w:p w14:paraId="162EB1D7" w14:textId="77777777" w:rsidR="00867178" w:rsidRPr="00867178" w:rsidRDefault="00867178" w:rsidP="00073DBC">
            <w:pPr>
              <w:spacing w:line="276" w:lineRule="auto"/>
              <w:rPr>
                <w:b/>
                <w:bCs/>
                <w:sz w:val="28"/>
              </w:rPr>
            </w:pPr>
            <w:r w:rsidRPr="00867178">
              <w:rPr>
                <w:b/>
                <w:bCs/>
                <w:sz w:val="28"/>
              </w:rPr>
              <w:t>ПК-1.4.</w:t>
            </w:r>
          </w:p>
          <w:p w14:paraId="18693630" w14:textId="77777777" w:rsidR="00867178" w:rsidRPr="00867178" w:rsidRDefault="00867178" w:rsidP="00073DBC">
            <w:pPr>
              <w:spacing w:line="276" w:lineRule="auto"/>
              <w:rPr>
                <w:sz w:val="28"/>
              </w:rPr>
            </w:pPr>
            <w:r w:rsidRPr="00867178">
              <w:rPr>
                <w:sz w:val="28"/>
              </w:rPr>
              <w:t>Способен использовать теологические знания в решении задач церковно-практической деятельности</w:t>
            </w:r>
          </w:p>
        </w:tc>
        <w:tc>
          <w:tcPr>
            <w:tcW w:w="6343" w:type="dxa"/>
            <w:shd w:val="clear" w:color="auto" w:fill="auto"/>
          </w:tcPr>
          <w:p w14:paraId="175081F1" w14:textId="79D065F0" w:rsidR="00867178" w:rsidRPr="00867178" w:rsidRDefault="00867178" w:rsidP="00073DBC">
            <w:pPr>
              <w:spacing w:line="276" w:lineRule="auto"/>
              <w:rPr>
                <w:sz w:val="28"/>
              </w:rPr>
            </w:pPr>
            <w:r w:rsidRPr="00867178">
              <w:rPr>
                <w:b/>
                <w:bCs/>
                <w:sz w:val="28"/>
              </w:rPr>
              <w:t>ПК-1.4.1.</w:t>
            </w:r>
            <w:r w:rsidRPr="00867178">
              <w:rPr>
                <w:sz w:val="28"/>
              </w:rPr>
              <w:t xml:space="preserve"> Знаком с основными литургическими, церковно-правовыми, аскетическими источниками церковной традиции,</w:t>
            </w:r>
            <w:r>
              <w:rPr>
                <w:sz w:val="28"/>
              </w:rPr>
              <w:t xml:space="preserve"> </w:t>
            </w:r>
            <w:r w:rsidRPr="00867178">
              <w:rPr>
                <w:sz w:val="28"/>
              </w:rPr>
              <w:t>в том числе отечественной.</w:t>
            </w:r>
          </w:p>
          <w:p w14:paraId="0695BE5D" w14:textId="77777777" w:rsidR="00867178" w:rsidRPr="00867178" w:rsidRDefault="00867178" w:rsidP="00073DBC">
            <w:pPr>
              <w:spacing w:line="276" w:lineRule="auto"/>
              <w:rPr>
                <w:sz w:val="28"/>
              </w:rPr>
            </w:pPr>
            <w:r w:rsidRPr="00867178">
              <w:rPr>
                <w:b/>
                <w:bCs/>
                <w:sz w:val="28"/>
              </w:rPr>
              <w:t>ПК-1.4.2.</w:t>
            </w:r>
            <w:r w:rsidRPr="00867178">
              <w:rPr>
                <w:sz w:val="28"/>
              </w:rPr>
              <w:t xml:space="preserve"> Знает историю формирования церковного богослужения, сложения нравственно-аскетического учения и церковно-правовой системы.</w:t>
            </w:r>
          </w:p>
        </w:tc>
      </w:tr>
      <w:tr w:rsidR="00D97558" w:rsidRPr="00D97558" w14:paraId="772409DA" w14:textId="77777777" w:rsidTr="00D97558">
        <w:tc>
          <w:tcPr>
            <w:tcW w:w="3227" w:type="dxa"/>
            <w:shd w:val="clear" w:color="auto" w:fill="auto"/>
          </w:tcPr>
          <w:p w14:paraId="5A6BFAC0" w14:textId="77777777" w:rsidR="00D97558" w:rsidRPr="00D97558" w:rsidRDefault="00D97558" w:rsidP="00073DBC">
            <w:pPr>
              <w:spacing w:line="276" w:lineRule="auto"/>
              <w:rPr>
                <w:b/>
                <w:bCs/>
                <w:sz w:val="28"/>
              </w:rPr>
            </w:pPr>
            <w:r w:rsidRPr="00D97558">
              <w:rPr>
                <w:b/>
                <w:bCs/>
                <w:sz w:val="28"/>
              </w:rPr>
              <w:t>ПК-1.5.</w:t>
            </w:r>
          </w:p>
          <w:p w14:paraId="7B7F82BF" w14:textId="77777777" w:rsidR="00D97558" w:rsidRPr="00D97558" w:rsidRDefault="00D97558" w:rsidP="00073DBC">
            <w:pPr>
              <w:spacing w:line="276" w:lineRule="auto"/>
              <w:rPr>
                <w:sz w:val="28"/>
              </w:rPr>
            </w:pPr>
            <w:r w:rsidRPr="00D97558">
              <w:rPr>
                <w:sz w:val="28"/>
              </w:rPr>
              <w:t>Способен использовать теологические знания в решении задач в сфере государственно-конфессиональных отношений</w:t>
            </w:r>
          </w:p>
        </w:tc>
        <w:tc>
          <w:tcPr>
            <w:tcW w:w="6343" w:type="dxa"/>
            <w:shd w:val="clear" w:color="auto" w:fill="auto"/>
          </w:tcPr>
          <w:p w14:paraId="65C7C1E9" w14:textId="77777777" w:rsidR="00D97558" w:rsidRPr="00D97558" w:rsidRDefault="00D97558" w:rsidP="00073DBC">
            <w:pPr>
              <w:spacing w:line="276" w:lineRule="auto"/>
              <w:rPr>
                <w:sz w:val="28"/>
              </w:rPr>
            </w:pPr>
            <w:r w:rsidRPr="00D97558">
              <w:rPr>
                <w:b/>
                <w:bCs/>
                <w:sz w:val="28"/>
              </w:rPr>
              <w:t>ПК-1.5.1.</w:t>
            </w:r>
            <w:r w:rsidRPr="00D97558">
              <w:rPr>
                <w:sz w:val="28"/>
              </w:rPr>
              <w:t xml:space="preserve"> Знаком с вероучением и историей нехристианских религий.</w:t>
            </w:r>
          </w:p>
          <w:p w14:paraId="3B66F078" w14:textId="77777777" w:rsidR="00D97558" w:rsidRPr="00D97558" w:rsidRDefault="00D97558" w:rsidP="00073DBC">
            <w:pPr>
              <w:spacing w:line="276" w:lineRule="auto"/>
              <w:rPr>
                <w:sz w:val="28"/>
              </w:rPr>
            </w:pPr>
            <w:r w:rsidRPr="00D97558">
              <w:rPr>
                <w:b/>
                <w:bCs/>
                <w:sz w:val="28"/>
              </w:rPr>
              <w:t>ПК-1.5.2.</w:t>
            </w:r>
            <w:r w:rsidRPr="00D97558">
              <w:rPr>
                <w:sz w:val="28"/>
              </w:rPr>
              <w:t xml:space="preserve"> Умеет выделять богословскую проблематику при рассмотрении вопросов в сфере государственно-конфессиональных отношений.</w:t>
            </w:r>
          </w:p>
        </w:tc>
      </w:tr>
      <w:tr w:rsidR="00D97558" w:rsidRPr="00D97558" w14:paraId="128F92BC" w14:textId="77777777" w:rsidTr="00D97558">
        <w:tc>
          <w:tcPr>
            <w:tcW w:w="3227" w:type="dxa"/>
            <w:shd w:val="clear" w:color="auto" w:fill="auto"/>
          </w:tcPr>
          <w:p w14:paraId="576D1297" w14:textId="77777777" w:rsidR="00D97558" w:rsidRPr="00D97558" w:rsidRDefault="00D97558" w:rsidP="00D97558">
            <w:pPr>
              <w:spacing w:line="276" w:lineRule="auto"/>
              <w:rPr>
                <w:b/>
                <w:bCs/>
                <w:sz w:val="28"/>
              </w:rPr>
            </w:pPr>
            <w:r w:rsidRPr="00D97558">
              <w:rPr>
                <w:b/>
                <w:bCs/>
                <w:sz w:val="28"/>
              </w:rPr>
              <w:t>ПК-1.6.</w:t>
            </w:r>
          </w:p>
          <w:p w14:paraId="20C16754" w14:textId="0E6F1DB9" w:rsidR="00D97558" w:rsidRPr="00D97558" w:rsidRDefault="00D97558" w:rsidP="00D97558">
            <w:pPr>
              <w:spacing w:line="276" w:lineRule="auto"/>
              <w:rPr>
                <w:b/>
                <w:bCs/>
                <w:sz w:val="28"/>
              </w:rPr>
            </w:pPr>
            <w:r w:rsidRPr="00D97558">
              <w:rPr>
                <w:sz w:val="28"/>
              </w:rPr>
              <w:t>Способен использовать теологические знания</w:t>
            </w:r>
            <w:r w:rsidRPr="00D97558">
              <w:rPr>
                <w:sz w:val="28"/>
              </w:rPr>
              <w:br/>
              <w:t>в решении задач в области «Культура Православия»</w:t>
            </w:r>
          </w:p>
        </w:tc>
        <w:tc>
          <w:tcPr>
            <w:tcW w:w="6343" w:type="dxa"/>
            <w:shd w:val="clear" w:color="auto" w:fill="auto"/>
          </w:tcPr>
          <w:p w14:paraId="13E32BDB" w14:textId="77777777" w:rsidR="00D97558" w:rsidRPr="00D97558" w:rsidRDefault="00D97558" w:rsidP="00D97558">
            <w:pPr>
              <w:spacing w:line="276" w:lineRule="auto"/>
              <w:rPr>
                <w:sz w:val="28"/>
              </w:rPr>
            </w:pPr>
            <w:r w:rsidRPr="00D97558">
              <w:rPr>
                <w:b/>
                <w:bCs/>
                <w:sz w:val="28"/>
              </w:rPr>
              <w:t>ПК-1.6.1.</w:t>
            </w:r>
            <w:r w:rsidRPr="00D97558">
              <w:rPr>
                <w:sz w:val="28"/>
              </w:rPr>
              <w:t xml:space="preserve"> Обладает углубленными знаниями христианского изобразительного искусства и архитектуры в контексте мировой художественной культуры.</w:t>
            </w:r>
          </w:p>
          <w:p w14:paraId="36A5D2AA" w14:textId="3A5CF067" w:rsidR="00D97558" w:rsidRPr="00D97558" w:rsidRDefault="00D97558" w:rsidP="00D97558">
            <w:pPr>
              <w:spacing w:line="276" w:lineRule="auto"/>
              <w:rPr>
                <w:b/>
                <w:bCs/>
                <w:sz w:val="28"/>
              </w:rPr>
            </w:pPr>
            <w:r w:rsidRPr="00D97558">
              <w:rPr>
                <w:b/>
                <w:bCs/>
                <w:sz w:val="28"/>
              </w:rPr>
              <w:t>ПК-1.6.2.</w:t>
            </w:r>
            <w:r w:rsidRPr="00D97558">
              <w:rPr>
                <w:sz w:val="28"/>
              </w:rPr>
              <w:t xml:space="preserve"> Умеет соотносить с православным мировоззрением идеи и ценности, отраженные в изучаемых произведениях культуры.</w:t>
            </w:r>
          </w:p>
        </w:tc>
      </w:tr>
    </w:tbl>
    <w:tbl>
      <w:tblPr>
        <w:tblStyle w:val="a7"/>
        <w:tblW w:w="9572" w:type="dxa"/>
        <w:tblLook w:val="04A0" w:firstRow="1" w:lastRow="0" w:firstColumn="1" w:lastColumn="0" w:noHBand="0" w:noVBand="1"/>
      </w:tblPr>
      <w:tblGrid>
        <w:gridCol w:w="3227"/>
        <w:gridCol w:w="6345"/>
      </w:tblGrid>
      <w:tr w:rsidR="00867178" w:rsidRPr="00D97558" w14:paraId="49CBE7DE" w14:textId="77777777" w:rsidTr="00D97558">
        <w:tc>
          <w:tcPr>
            <w:tcW w:w="3227" w:type="dxa"/>
          </w:tcPr>
          <w:p w14:paraId="2B9B0EE8" w14:textId="77777777" w:rsidR="00867178" w:rsidRPr="00D97558" w:rsidRDefault="00867178" w:rsidP="00073DBC">
            <w:pPr>
              <w:spacing w:line="276" w:lineRule="auto"/>
              <w:rPr>
                <w:sz w:val="28"/>
              </w:rPr>
            </w:pPr>
            <w:r w:rsidRPr="00D97558">
              <w:rPr>
                <w:b/>
                <w:sz w:val="28"/>
              </w:rPr>
              <w:t>ПК-2.1</w:t>
            </w:r>
            <w:r w:rsidRPr="00D97558">
              <w:rPr>
                <w:sz w:val="28"/>
              </w:rPr>
              <w:t>.</w:t>
            </w:r>
          </w:p>
          <w:p w14:paraId="7697AEDF" w14:textId="77777777" w:rsidR="00867178" w:rsidRPr="00D97558" w:rsidRDefault="00867178" w:rsidP="00073DBC">
            <w:pPr>
              <w:spacing w:line="276" w:lineRule="auto"/>
              <w:rPr>
                <w:sz w:val="28"/>
              </w:rPr>
            </w:pPr>
            <w:r w:rsidRPr="00D97558">
              <w:rPr>
                <w:sz w:val="28"/>
              </w:rPr>
              <w:t>Способен решать стандартные профессиональные задачи теолога в области образования</w:t>
            </w:r>
            <w:r w:rsidRPr="00D97558">
              <w:rPr>
                <w:sz w:val="28"/>
              </w:rPr>
              <w:br/>
              <w:t>и просвещения</w:t>
            </w:r>
          </w:p>
        </w:tc>
        <w:tc>
          <w:tcPr>
            <w:tcW w:w="6345" w:type="dxa"/>
          </w:tcPr>
          <w:p w14:paraId="341CA3FD" w14:textId="77777777" w:rsidR="00867178" w:rsidRPr="00D97558" w:rsidRDefault="00867178" w:rsidP="00073DBC">
            <w:pPr>
              <w:spacing w:line="276" w:lineRule="auto"/>
              <w:rPr>
                <w:sz w:val="28"/>
              </w:rPr>
            </w:pPr>
            <w:r w:rsidRPr="00D97558">
              <w:rPr>
                <w:b/>
                <w:sz w:val="28"/>
              </w:rPr>
              <w:t>ПК-2.1.1</w:t>
            </w:r>
            <w:r w:rsidRPr="00D97558">
              <w:rPr>
                <w:sz w:val="28"/>
              </w:rPr>
              <w:t>. Способен актуализировать представление о Православии для различных аудиторий.</w:t>
            </w:r>
          </w:p>
        </w:tc>
      </w:tr>
      <w:tr w:rsidR="00867178" w:rsidRPr="00D97558" w14:paraId="236B4477" w14:textId="77777777" w:rsidTr="00D97558">
        <w:tc>
          <w:tcPr>
            <w:tcW w:w="3227" w:type="dxa"/>
          </w:tcPr>
          <w:p w14:paraId="2E8B0A03" w14:textId="77777777" w:rsidR="00867178" w:rsidRPr="00D97558" w:rsidRDefault="00867178" w:rsidP="00073DBC">
            <w:pPr>
              <w:spacing w:line="276" w:lineRule="auto"/>
              <w:rPr>
                <w:b/>
                <w:sz w:val="28"/>
              </w:rPr>
            </w:pPr>
            <w:r w:rsidRPr="00D97558">
              <w:rPr>
                <w:b/>
                <w:sz w:val="28"/>
              </w:rPr>
              <w:t>ПК-2.2.</w:t>
            </w:r>
          </w:p>
          <w:p w14:paraId="270BF12E" w14:textId="77777777" w:rsidR="00867178" w:rsidRPr="00D97558" w:rsidRDefault="00867178" w:rsidP="00073DBC">
            <w:pPr>
              <w:spacing w:line="276" w:lineRule="auto"/>
              <w:rPr>
                <w:b/>
                <w:sz w:val="28"/>
              </w:rPr>
            </w:pPr>
            <w:r w:rsidRPr="00D97558">
              <w:rPr>
                <w:sz w:val="28"/>
              </w:rPr>
              <w:t xml:space="preserve">Способен решать стандартные профессиональные </w:t>
            </w:r>
            <w:r w:rsidRPr="00D97558">
              <w:rPr>
                <w:sz w:val="28"/>
              </w:rPr>
              <w:lastRenderedPageBreak/>
              <w:t>задачи теолога в сфере религиозных отношений</w:t>
            </w:r>
          </w:p>
        </w:tc>
        <w:tc>
          <w:tcPr>
            <w:tcW w:w="6345" w:type="dxa"/>
          </w:tcPr>
          <w:p w14:paraId="2A6F6F1E" w14:textId="77777777" w:rsidR="00867178" w:rsidRDefault="00867178" w:rsidP="00073DBC">
            <w:pPr>
              <w:spacing w:line="276" w:lineRule="auto"/>
              <w:rPr>
                <w:sz w:val="28"/>
              </w:rPr>
            </w:pPr>
            <w:r w:rsidRPr="00D97558">
              <w:rPr>
                <w:b/>
                <w:sz w:val="28"/>
              </w:rPr>
              <w:lastRenderedPageBreak/>
              <w:t xml:space="preserve">ПК-2.2.1. </w:t>
            </w:r>
            <w:r w:rsidRPr="00D97558">
              <w:rPr>
                <w:sz w:val="28"/>
              </w:rPr>
              <w:t xml:space="preserve">Знаком с существующими в социо-гуманитарных исследованиях концепциями религии и религиозного опыта и представлениями о Церкви и умеет соотносить их с богословскими </w:t>
            </w:r>
            <w:r w:rsidRPr="00D97558">
              <w:rPr>
                <w:sz w:val="28"/>
              </w:rPr>
              <w:lastRenderedPageBreak/>
              <w:t>представлениями о тех же предметах.</w:t>
            </w:r>
          </w:p>
          <w:p w14:paraId="10068DEB" w14:textId="77777777" w:rsidR="00D97558" w:rsidRPr="00D97558" w:rsidRDefault="00D97558" w:rsidP="00D97558">
            <w:pPr>
              <w:spacing w:line="276" w:lineRule="auto"/>
              <w:rPr>
                <w:sz w:val="28"/>
              </w:rPr>
            </w:pPr>
            <w:r w:rsidRPr="00D97558">
              <w:rPr>
                <w:b/>
                <w:sz w:val="28"/>
              </w:rPr>
              <w:t>ПК-2.2.2</w:t>
            </w:r>
            <w:r w:rsidRPr="00D97558">
              <w:rPr>
                <w:sz w:val="28"/>
              </w:rPr>
              <w:t>. Умеет выделять богословскую проблематику при рассмотрении вопросов в сфере религиозных отношений.</w:t>
            </w:r>
          </w:p>
          <w:p w14:paraId="10302E42" w14:textId="667F36CD" w:rsidR="00D97558" w:rsidRPr="00D97558" w:rsidRDefault="00D97558" w:rsidP="00D97558">
            <w:pPr>
              <w:spacing w:line="276" w:lineRule="auto"/>
              <w:rPr>
                <w:b/>
                <w:sz w:val="28"/>
              </w:rPr>
            </w:pPr>
            <w:r w:rsidRPr="00D97558">
              <w:rPr>
                <w:b/>
                <w:sz w:val="28"/>
              </w:rPr>
              <w:t>ПК-2.2.3</w:t>
            </w:r>
            <w:r w:rsidRPr="00D97558">
              <w:rPr>
                <w:sz w:val="28"/>
              </w:rPr>
              <w:t>. Умеет применять теологический подход при решении стандартных экспертно-аналитических задач в сфере религиозных отношений.</w:t>
            </w:r>
          </w:p>
        </w:tc>
      </w:tr>
      <w:tr w:rsidR="00867178" w:rsidRPr="00D97558" w14:paraId="1D7C7CA0" w14:textId="77777777" w:rsidTr="00D97558">
        <w:tc>
          <w:tcPr>
            <w:tcW w:w="3227" w:type="dxa"/>
          </w:tcPr>
          <w:p w14:paraId="652E3C54" w14:textId="77777777" w:rsidR="00867178" w:rsidRPr="00D97558" w:rsidRDefault="00867178" w:rsidP="00073DBC">
            <w:pPr>
              <w:spacing w:line="276" w:lineRule="auto"/>
              <w:rPr>
                <w:b/>
                <w:sz w:val="28"/>
              </w:rPr>
            </w:pPr>
            <w:r w:rsidRPr="00D97558">
              <w:rPr>
                <w:b/>
                <w:sz w:val="28"/>
              </w:rPr>
              <w:lastRenderedPageBreak/>
              <w:t>ПК-2.3.</w:t>
            </w:r>
          </w:p>
          <w:p w14:paraId="39CD5E13" w14:textId="77777777" w:rsidR="00867178" w:rsidRPr="00D97558" w:rsidRDefault="00867178" w:rsidP="00073DBC">
            <w:pPr>
              <w:spacing w:line="276" w:lineRule="auto"/>
              <w:rPr>
                <w:sz w:val="28"/>
              </w:rPr>
            </w:pPr>
            <w:r w:rsidRPr="00D97558">
              <w:rPr>
                <w:sz w:val="28"/>
              </w:rPr>
              <w:t>Способен решать стандартные профессиональные задачи</w:t>
            </w:r>
            <w:r w:rsidRPr="00D97558">
              <w:rPr>
                <w:sz w:val="28"/>
              </w:rPr>
              <w:br/>
              <w:t>теолога при работе в СМИ</w:t>
            </w:r>
          </w:p>
        </w:tc>
        <w:tc>
          <w:tcPr>
            <w:tcW w:w="6345" w:type="dxa"/>
          </w:tcPr>
          <w:p w14:paraId="169EC689" w14:textId="77777777" w:rsidR="00867178" w:rsidRPr="00D97558" w:rsidRDefault="00867178" w:rsidP="00073DBC">
            <w:pPr>
              <w:spacing w:line="276" w:lineRule="auto"/>
              <w:ind w:left="23"/>
              <w:rPr>
                <w:sz w:val="28"/>
              </w:rPr>
            </w:pPr>
            <w:r w:rsidRPr="00D97558">
              <w:rPr>
                <w:b/>
                <w:sz w:val="28"/>
              </w:rPr>
              <w:t>ПК-2.3.1</w:t>
            </w:r>
            <w:r w:rsidRPr="00D97558">
              <w:rPr>
                <w:sz w:val="28"/>
              </w:rPr>
              <w:t>. Способен актуализировать представление о Православии для различных аудиторий СМИ.</w:t>
            </w:r>
          </w:p>
          <w:p w14:paraId="6433421F" w14:textId="77777777" w:rsidR="00867178" w:rsidRPr="00D97558" w:rsidRDefault="00867178" w:rsidP="00073DBC">
            <w:pPr>
              <w:spacing w:line="276" w:lineRule="auto"/>
              <w:ind w:left="23"/>
              <w:rPr>
                <w:sz w:val="28"/>
              </w:rPr>
            </w:pPr>
            <w:r w:rsidRPr="00D97558">
              <w:rPr>
                <w:b/>
                <w:sz w:val="28"/>
              </w:rPr>
              <w:t>ПК-2.3.2</w:t>
            </w:r>
            <w:r w:rsidRPr="00D97558">
              <w:rPr>
                <w:sz w:val="28"/>
              </w:rPr>
              <w:t>. Способен решать стандартные просветительские задачи теолога при работе в СМИ.</w:t>
            </w:r>
          </w:p>
        </w:tc>
      </w:tr>
    </w:tbl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867178" w:rsidRPr="00867178" w14:paraId="257819C8" w14:textId="77777777" w:rsidTr="00867178">
        <w:tc>
          <w:tcPr>
            <w:tcW w:w="3227" w:type="dxa"/>
            <w:shd w:val="clear" w:color="auto" w:fill="auto"/>
          </w:tcPr>
          <w:p w14:paraId="5C35BBF1" w14:textId="77777777" w:rsidR="00867178" w:rsidRPr="00867178" w:rsidRDefault="00867178" w:rsidP="00073DBC">
            <w:pPr>
              <w:spacing w:line="276" w:lineRule="auto"/>
              <w:jc w:val="both"/>
              <w:rPr>
                <w:sz w:val="28"/>
              </w:rPr>
            </w:pPr>
            <w:r w:rsidRPr="00867178">
              <w:rPr>
                <w:b/>
                <w:sz w:val="28"/>
              </w:rPr>
              <w:t>ПК-2.4</w:t>
            </w:r>
            <w:r w:rsidRPr="00867178">
              <w:rPr>
                <w:sz w:val="28"/>
              </w:rPr>
              <w:t>.</w:t>
            </w:r>
          </w:p>
          <w:p w14:paraId="788AE6B2" w14:textId="1477FBD3" w:rsidR="00867178" w:rsidRPr="00867178" w:rsidRDefault="00867178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sz w:val="28"/>
              </w:rPr>
              <w:t>Способен решать стандартные профессиональные задачи теолога в сфере экскурсоведения</w:t>
            </w:r>
          </w:p>
        </w:tc>
        <w:tc>
          <w:tcPr>
            <w:tcW w:w="6343" w:type="dxa"/>
            <w:shd w:val="clear" w:color="auto" w:fill="auto"/>
          </w:tcPr>
          <w:p w14:paraId="5A047703" w14:textId="77777777" w:rsidR="00867178" w:rsidRPr="00867178" w:rsidRDefault="00867178" w:rsidP="00073DBC">
            <w:pPr>
              <w:spacing w:line="276" w:lineRule="auto"/>
              <w:rPr>
                <w:sz w:val="28"/>
              </w:rPr>
            </w:pPr>
            <w:r w:rsidRPr="00867178">
              <w:rPr>
                <w:b/>
                <w:sz w:val="28"/>
              </w:rPr>
              <w:t>ПК-2.4.1</w:t>
            </w:r>
            <w:r w:rsidRPr="00867178">
              <w:rPr>
                <w:sz w:val="28"/>
              </w:rPr>
              <w:t>. Способен актуализировать представление о Православии для различных аудиторий при проведении паломническо-экскурсионных программ.</w:t>
            </w:r>
          </w:p>
          <w:p w14:paraId="03C130C1" w14:textId="7856921E" w:rsidR="00867178" w:rsidRPr="00867178" w:rsidRDefault="00867178" w:rsidP="00073DBC">
            <w:pPr>
              <w:spacing w:line="276" w:lineRule="auto"/>
              <w:rPr>
                <w:rFonts w:cs="Arial"/>
                <w:sz w:val="28"/>
              </w:rPr>
            </w:pPr>
            <w:r w:rsidRPr="00867178">
              <w:rPr>
                <w:b/>
                <w:sz w:val="28"/>
              </w:rPr>
              <w:t>ПК-2.4.2</w:t>
            </w:r>
            <w:r w:rsidRPr="00867178">
              <w:rPr>
                <w:sz w:val="28"/>
              </w:rPr>
              <w:t>. Имеет представление о месте и значении Православной Церкви и ее культурной традиции в историко-культурном наследии региона.</w:t>
            </w:r>
          </w:p>
        </w:tc>
      </w:tr>
    </w:tbl>
    <w:p w14:paraId="278C53D6" w14:textId="77777777" w:rsidR="00573D05" w:rsidRDefault="00573D05" w:rsidP="00A61C28">
      <w:pPr>
        <w:ind w:firstLine="851"/>
        <w:jc w:val="both"/>
        <w:rPr>
          <w:sz w:val="28"/>
          <w:szCs w:val="28"/>
        </w:rPr>
      </w:pPr>
    </w:p>
    <w:p w14:paraId="35BFA1FD" w14:textId="51CAF8E2" w:rsidR="00D97558" w:rsidRPr="00D97558" w:rsidRDefault="00D97558" w:rsidP="00D97558">
      <w:pPr>
        <w:jc w:val="center"/>
        <w:rPr>
          <w:b/>
          <w:sz w:val="28"/>
          <w:szCs w:val="28"/>
        </w:rPr>
      </w:pPr>
      <w:r w:rsidRPr="00D97558">
        <w:rPr>
          <w:b/>
          <w:sz w:val="28"/>
          <w:szCs w:val="28"/>
        </w:rPr>
        <w:t>2. Перечень основных дисциплин, выносимых на итоговый междисциплинарный экзамен</w:t>
      </w:r>
    </w:p>
    <w:p w14:paraId="13B63A75" w14:textId="0612A93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На экзамен выносится следующий перечень дисциплин програм</w:t>
      </w:r>
      <w:r>
        <w:rPr>
          <w:sz w:val="28"/>
          <w:szCs w:val="28"/>
        </w:rPr>
        <w:t>мы профессиональной переподготовки «Православная теология</w:t>
      </w:r>
      <w:r w:rsidRPr="00D97558">
        <w:rPr>
          <w:sz w:val="28"/>
          <w:szCs w:val="28"/>
        </w:rPr>
        <w:t>»:</w:t>
      </w:r>
    </w:p>
    <w:p w14:paraId="50ED6249" w14:textId="7245EB56" w:rsidR="00D97558" w:rsidRDefault="00D97558" w:rsidP="00D97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97558">
        <w:rPr>
          <w:sz w:val="28"/>
          <w:szCs w:val="28"/>
        </w:rPr>
        <w:t>Священное Писание Ветхого Завета,</w:t>
      </w:r>
    </w:p>
    <w:p w14:paraId="672E3220" w14:textId="7F6229CA" w:rsidR="00073DBC" w:rsidRPr="00D97558" w:rsidRDefault="00073DBC" w:rsidP="00073D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97558">
        <w:rPr>
          <w:sz w:val="28"/>
          <w:szCs w:val="28"/>
        </w:rPr>
        <w:t>Священное Писание Нового Завета,</w:t>
      </w:r>
    </w:p>
    <w:p w14:paraId="566506A6" w14:textId="77777777" w:rsidR="00073DBC" w:rsidRDefault="00D97558" w:rsidP="00D97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97558">
        <w:rPr>
          <w:sz w:val="28"/>
          <w:szCs w:val="28"/>
        </w:rPr>
        <w:t>Догматическое богословие</w:t>
      </w:r>
      <w:r w:rsidR="00073DBC">
        <w:rPr>
          <w:sz w:val="28"/>
          <w:szCs w:val="28"/>
        </w:rPr>
        <w:t>,</w:t>
      </w:r>
    </w:p>
    <w:p w14:paraId="3DE064CF" w14:textId="78280DD5" w:rsidR="00D97558" w:rsidRPr="00D97558" w:rsidRDefault="00073DBC" w:rsidP="00D97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D97558" w:rsidRPr="00D97558">
        <w:rPr>
          <w:sz w:val="28"/>
          <w:szCs w:val="28"/>
        </w:rPr>
        <w:t>Общецерковная история,</w:t>
      </w:r>
    </w:p>
    <w:p w14:paraId="64882E51" w14:textId="6DB7FF0F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 Литургика.</w:t>
      </w:r>
    </w:p>
    <w:p w14:paraId="4D790877" w14:textId="6DE6FEDB" w:rsidR="00573D05" w:rsidRDefault="00D97558" w:rsidP="00D97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Слушатели</w:t>
      </w:r>
      <w:r w:rsidRPr="00D97558">
        <w:rPr>
          <w:sz w:val="28"/>
          <w:szCs w:val="28"/>
        </w:rPr>
        <w:t xml:space="preserve"> обеспечиваются списком примерных вопросов к билетам экзамена, а также доступом к настоящей программе.</w:t>
      </w:r>
    </w:p>
    <w:p w14:paraId="1A7F7B6F" w14:textId="77777777" w:rsidR="00D97558" w:rsidRDefault="00D97558" w:rsidP="00A61C28">
      <w:pPr>
        <w:ind w:firstLine="851"/>
        <w:jc w:val="both"/>
        <w:rPr>
          <w:sz w:val="28"/>
          <w:szCs w:val="28"/>
        </w:rPr>
      </w:pPr>
    </w:p>
    <w:p w14:paraId="430BFED6" w14:textId="0A7C8D91" w:rsidR="00D97558" w:rsidRPr="00D97558" w:rsidRDefault="00D97558" w:rsidP="00D97558">
      <w:pPr>
        <w:jc w:val="center"/>
        <w:rPr>
          <w:b/>
          <w:sz w:val="28"/>
          <w:szCs w:val="28"/>
        </w:rPr>
      </w:pPr>
      <w:r w:rsidRPr="00D97558">
        <w:rPr>
          <w:b/>
          <w:sz w:val="28"/>
          <w:szCs w:val="28"/>
        </w:rPr>
        <w:t>3. Процедура проведение итогового междисциплинарного экзамена</w:t>
      </w:r>
    </w:p>
    <w:p w14:paraId="3E3C4118" w14:textId="4786C5B9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Итоговый междисциплинарный экзамен проводится в строгом соответствии с учебным планом и календарным графиком учебного процесса</w:t>
      </w:r>
      <w:r>
        <w:rPr>
          <w:sz w:val="28"/>
          <w:szCs w:val="28"/>
        </w:rPr>
        <w:t xml:space="preserve"> программы профессиональной переподготовки «Православная теология»</w:t>
      </w:r>
      <w:r w:rsidRPr="00D97558">
        <w:rPr>
          <w:sz w:val="28"/>
          <w:szCs w:val="28"/>
        </w:rPr>
        <w:t>, а также расписанием итоговой аттестации.</w:t>
      </w:r>
    </w:p>
    <w:p w14:paraId="2899F808" w14:textId="257AD6B3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lastRenderedPageBreak/>
        <w:t xml:space="preserve">Экзамен принимается экзаменационной комиссией (ЭК) и сдается по билетам утвержденного образца. </w:t>
      </w:r>
    </w:p>
    <w:p w14:paraId="35CD1B3B" w14:textId="0941DE9B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 xml:space="preserve">Каждый билет содержит по </w:t>
      </w:r>
      <w:r w:rsidR="00073DBC">
        <w:rPr>
          <w:sz w:val="28"/>
          <w:szCs w:val="28"/>
        </w:rPr>
        <w:t>5</w:t>
      </w:r>
      <w:r w:rsidRPr="00D97558">
        <w:rPr>
          <w:sz w:val="28"/>
          <w:szCs w:val="28"/>
        </w:rPr>
        <w:t xml:space="preserve"> теоретических вопрос</w:t>
      </w:r>
      <w:r w:rsidR="00073DBC">
        <w:rPr>
          <w:sz w:val="28"/>
          <w:szCs w:val="28"/>
        </w:rPr>
        <w:t>ов</w:t>
      </w:r>
      <w:r w:rsidRPr="00D97558">
        <w:rPr>
          <w:sz w:val="28"/>
          <w:szCs w:val="28"/>
        </w:rPr>
        <w:t>.</w:t>
      </w:r>
    </w:p>
    <w:p w14:paraId="7899E1B9" w14:textId="54765284" w:rsidR="00D97558" w:rsidRPr="00D97558" w:rsidRDefault="009570D0" w:rsidP="00D97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Слушателям</w:t>
      </w:r>
      <w:r w:rsidR="00D97558" w:rsidRPr="00D97558">
        <w:rPr>
          <w:sz w:val="28"/>
          <w:szCs w:val="28"/>
        </w:rPr>
        <w:t xml:space="preserve"> выдаются проштампованные чистые листы, на которых они должны изложить ответы по вопросам билета. Каждый лист подписывается экзамену</w:t>
      </w:r>
      <w:r>
        <w:rPr>
          <w:sz w:val="28"/>
          <w:szCs w:val="28"/>
        </w:rPr>
        <w:t>емым</w:t>
      </w:r>
      <w:r w:rsidR="00D97558" w:rsidRPr="00D97558">
        <w:rPr>
          <w:sz w:val="28"/>
          <w:szCs w:val="28"/>
        </w:rPr>
        <w:t xml:space="preserve"> разборчиво с указанием фамилии, имени, отчества, личной подписи и по окончани</w:t>
      </w:r>
      <w:r>
        <w:rPr>
          <w:sz w:val="28"/>
          <w:szCs w:val="28"/>
        </w:rPr>
        <w:t>и</w:t>
      </w:r>
      <w:r w:rsidR="00D97558" w:rsidRPr="00D97558">
        <w:rPr>
          <w:sz w:val="28"/>
          <w:szCs w:val="28"/>
        </w:rPr>
        <w:t xml:space="preserve"> ответа сдается секретарю экзаменационной комиссии. На подготовку к экзамену </w:t>
      </w:r>
      <w:r>
        <w:rPr>
          <w:sz w:val="28"/>
          <w:szCs w:val="28"/>
        </w:rPr>
        <w:t xml:space="preserve">слушателю </w:t>
      </w:r>
      <w:r w:rsidR="00D97558" w:rsidRPr="00D97558">
        <w:rPr>
          <w:sz w:val="28"/>
          <w:szCs w:val="28"/>
        </w:rPr>
        <w:t xml:space="preserve">отводится не более </w:t>
      </w:r>
      <w:r w:rsidR="00073DBC">
        <w:rPr>
          <w:sz w:val="28"/>
          <w:szCs w:val="28"/>
        </w:rPr>
        <w:t>3</w:t>
      </w:r>
      <w:r w:rsidR="00D97558" w:rsidRPr="00D97558">
        <w:rPr>
          <w:sz w:val="28"/>
          <w:szCs w:val="28"/>
        </w:rPr>
        <w:t>0 минут.</w:t>
      </w:r>
    </w:p>
    <w:p w14:paraId="42756194" w14:textId="6FD3B20E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 xml:space="preserve">Ответ </w:t>
      </w:r>
      <w:r w:rsidR="009570D0">
        <w:rPr>
          <w:sz w:val="28"/>
          <w:szCs w:val="28"/>
        </w:rPr>
        <w:t>экзаменуемого</w:t>
      </w:r>
      <w:r w:rsidRPr="00D97558">
        <w:rPr>
          <w:sz w:val="28"/>
          <w:szCs w:val="28"/>
        </w:rPr>
        <w:t xml:space="preserve"> слушается всеми членами экзаменационной комиссии. С целью объективного оценивания </w:t>
      </w:r>
      <w:r w:rsidR="009570D0">
        <w:rPr>
          <w:sz w:val="28"/>
          <w:szCs w:val="28"/>
        </w:rPr>
        <w:t>экзаменуемому</w:t>
      </w:r>
      <w:r w:rsidRPr="00D97558">
        <w:rPr>
          <w:sz w:val="28"/>
          <w:szCs w:val="28"/>
        </w:rPr>
        <w:t xml:space="preserve"> могут задаваться дополнительные и (или) уточняющие вопросы. Ответ </w:t>
      </w:r>
      <w:r w:rsidR="009570D0">
        <w:rPr>
          <w:sz w:val="28"/>
          <w:szCs w:val="28"/>
        </w:rPr>
        <w:t>слушателя</w:t>
      </w:r>
      <w:r w:rsidRPr="00D97558">
        <w:rPr>
          <w:sz w:val="28"/>
          <w:szCs w:val="28"/>
        </w:rPr>
        <w:t xml:space="preserve"> оценивается в большей степени по основным вопросам билета. Каждый член экзаменационной комиссии оценивает студента отдельно. Оценка выставляется в соответствии с критериями п. </w:t>
      </w:r>
      <w:r w:rsidR="009570D0">
        <w:rPr>
          <w:sz w:val="28"/>
          <w:szCs w:val="28"/>
        </w:rPr>
        <w:t>5</w:t>
      </w:r>
      <w:r w:rsidRPr="00D97558">
        <w:rPr>
          <w:sz w:val="28"/>
          <w:szCs w:val="28"/>
        </w:rPr>
        <w:t xml:space="preserve"> по принятой балльной системе. Итоговая оценка определяется по окончании экзамена, когда члены экзаменационной комиссии обсуждают и оценивают ответы </w:t>
      </w:r>
      <w:r w:rsidR="009570D0">
        <w:rPr>
          <w:sz w:val="28"/>
          <w:szCs w:val="28"/>
        </w:rPr>
        <w:t>слушателей</w:t>
      </w:r>
      <w:r w:rsidRPr="00D97558">
        <w:rPr>
          <w:sz w:val="28"/>
          <w:szCs w:val="28"/>
        </w:rPr>
        <w:t xml:space="preserve"> на закрытом заседании. По окончании заседания результаты объявляются Председателем экзаменационной комиссии. Пересдача экзамена с целью повышения положительной оценки не допускается.</w:t>
      </w:r>
    </w:p>
    <w:p w14:paraId="2C2D4FD8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Использование учебников, и других пособий не допускается. Во время проведения аттестационных испытаний запрещается иметь при себе и использовать средства связи и коммуникации.</w:t>
      </w:r>
    </w:p>
    <w:p w14:paraId="30312253" w14:textId="77777777" w:rsidR="009570D0" w:rsidRDefault="009570D0" w:rsidP="009570D0">
      <w:pPr>
        <w:jc w:val="both"/>
        <w:rPr>
          <w:sz w:val="28"/>
          <w:szCs w:val="28"/>
        </w:rPr>
      </w:pPr>
    </w:p>
    <w:p w14:paraId="615CEC94" w14:textId="17886A4D" w:rsidR="00D97558" w:rsidRPr="009570D0" w:rsidRDefault="009570D0" w:rsidP="009570D0">
      <w:pPr>
        <w:jc w:val="center"/>
        <w:rPr>
          <w:b/>
          <w:sz w:val="28"/>
          <w:szCs w:val="28"/>
        </w:rPr>
      </w:pPr>
      <w:r w:rsidRPr="009570D0">
        <w:rPr>
          <w:b/>
          <w:sz w:val="28"/>
          <w:szCs w:val="28"/>
        </w:rPr>
        <w:t xml:space="preserve">4. </w:t>
      </w:r>
      <w:r w:rsidR="00D97558" w:rsidRPr="009570D0">
        <w:rPr>
          <w:b/>
          <w:sz w:val="28"/>
          <w:szCs w:val="28"/>
        </w:rPr>
        <w:t>Примерные экзаменационные вопросы, литература</w:t>
      </w:r>
      <w:r>
        <w:rPr>
          <w:b/>
          <w:sz w:val="28"/>
          <w:szCs w:val="28"/>
        </w:rPr>
        <w:br/>
      </w:r>
      <w:r w:rsidR="00D97558" w:rsidRPr="009570D0">
        <w:rPr>
          <w:b/>
          <w:sz w:val="28"/>
          <w:szCs w:val="28"/>
        </w:rPr>
        <w:t>и информационные ресурсы</w:t>
      </w:r>
    </w:p>
    <w:p w14:paraId="44ECE52C" w14:textId="5151DC38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 xml:space="preserve">При подготовке к итоговому междисциплинарному экзамену </w:t>
      </w:r>
      <w:r w:rsidR="009570D0">
        <w:rPr>
          <w:sz w:val="28"/>
          <w:szCs w:val="28"/>
        </w:rPr>
        <w:t>слушателю</w:t>
      </w:r>
      <w:r w:rsidRPr="00D97558">
        <w:rPr>
          <w:sz w:val="28"/>
          <w:szCs w:val="28"/>
        </w:rPr>
        <w:t xml:space="preserve"> выдаются примерные экзаменационные вопросы и список основной и дополнительной литературы к ним.</w:t>
      </w:r>
    </w:p>
    <w:p w14:paraId="4F20A90B" w14:textId="4B9F9ADA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 xml:space="preserve">Перечень рекомендуемой литературы и информационных ресурсов выдается вместе с примерными вопросами к экзамену в период и сроки, определяемые локальным актом, регламентирующим итоговую аттестацию – Положением об итоговой аттестации </w:t>
      </w:r>
      <w:r w:rsidR="009570D0">
        <w:rPr>
          <w:sz w:val="28"/>
          <w:szCs w:val="28"/>
        </w:rPr>
        <w:t>обучающихся по дополнительным профессиональным программам – программам профессиональной переподотовки.</w:t>
      </w:r>
    </w:p>
    <w:p w14:paraId="4D9B5630" w14:textId="77777777" w:rsidR="009570D0" w:rsidRDefault="009570D0" w:rsidP="009570D0">
      <w:pPr>
        <w:jc w:val="both"/>
        <w:rPr>
          <w:sz w:val="28"/>
          <w:szCs w:val="28"/>
        </w:rPr>
      </w:pPr>
    </w:p>
    <w:p w14:paraId="48AD05BD" w14:textId="00AC417E" w:rsidR="00D97558" w:rsidRPr="00755210" w:rsidRDefault="00D97558" w:rsidP="00755210">
      <w:pPr>
        <w:jc w:val="center"/>
        <w:rPr>
          <w:b/>
          <w:i/>
          <w:sz w:val="28"/>
          <w:szCs w:val="28"/>
        </w:rPr>
      </w:pPr>
      <w:r w:rsidRPr="009570D0">
        <w:rPr>
          <w:b/>
          <w:i/>
          <w:sz w:val="28"/>
          <w:szCs w:val="28"/>
        </w:rPr>
        <w:t>4.1.</w:t>
      </w:r>
      <w:r w:rsidRPr="009570D0">
        <w:rPr>
          <w:b/>
          <w:i/>
          <w:sz w:val="28"/>
          <w:szCs w:val="28"/>
        </w:rPr>
        <w:tab/>
        <w:t>Вопросы по Священному Писанию Ветхого Завета</w:t>
      </w:r>
    </w:p>
    <w:p w14:paraId="7C8F669C" w14:textId="3C53D649" w:rsidR="00073DBC" w:rsidRDefault="00073DBC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073DBC">
        <w:rPr>
          <w:szCs w:val="28"/>
        </w:rPr>
        <w:t>Книга Бытия: наименование, время, место и цель написания. Особенности композиции, основные богословские идеи</w:t>
      </w:r>
      <w:r>
        <w:rPr>
          <w:szCs w:val="28"/>
        </w:rPr>
        <w:t xml:space="preserve"> и мессианские пророчества</w:t>
      </w:r>
      <w:r w:rsidRPr="00073DBC">
        <w:rPr>
          <w:szCs w:val="28"/>
        </w:rPr>
        <w:t>. Связь книги Бытия с Новым Заветом. Проблема датировки событий книги Бытия.</w:t>
      </w:r>
      <w:r>
        <w:rPr>
          <w:szCs w:val="28"/>
        </w:rPr>
        <w:t xml:space="preserve"> Краткий обзор содержания.</w:t>
      </w:r>
    </w:p>
    <w:p w14:paraId="7C3CBE0C" w14:textId="222B1ABF" w:rsidR="00073DBC" w:rsidRDefault="00073DBC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073DBC">
        <w:rPr>
          <w:szCs w:val="28"/>
        </w:rPr>
        <w:t>Книга Исход: наименование, время, место и цель написания. Особенности композиции, основные богословские идеи</w:t>
      </w:r>
      <w:r>
        <w:rPr>
          <w:szCs w:val="28"/>
        </w:rPr>
        <w:t xml:space="preserve"> и мессианские пророчества</w:t>
      </w:r>
      <w:r w:rsidRPr="00073DBC">
        <w:rPr>
          <w:szCs w:val="28"/>
        </w:rPr>
        <w:t xml:space="preserve">. Связь книги Исход с Новым Заветом. Проблема датировки событий Исхода. </w:t>
      </w:r>
      <w:r>
        <w:rPr>
          <w:szCs w:val="28"/>
        </w:rPr>
        <w:t>Краткий обзор содержания.</w:t>
      </w:r>
    </w:p>
    <w:p w14:paraId="3247C636" w14:textId="27AB20DB" w:rsidR="00073DBC" w:rsidRDefault="00073DBC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lastRenderedPageBreak/>
        <w:t>Книга Левит: наименование, время, место и цель написания. Особенности композиции, основные богословские идеи</w:t>
      </w:r>
      <w:r>
        <w:rPr>
          <w:szCs w:val="28"/>
        </w:rPr>
        <w:t xml:space="preserve"> и мессианские пророчества</w:t>
      </w:r>
      <w:r w:rsidRPr="00D97558">
        <w:rPr>
          <w:szCs w:val="28"/>
        </w:rPr>
        <w:t>. Связь книги Левит с Новым Заветом.</w:t>
      </w:r>
      <w:r>
        <w:rPr>
          <w:szCs w:val="28"/>
        </w:rPr>
        <w:t xml:space="preserve"> Краткий обзор содержания.</w:t>
      </w:r>
    </w:p>
    <w:p w14:paraId="039B22FC" w14:textId="118F4CBA" w:rsidR="00073DBC" w:rsidRDefault="00073DBC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 xml:space="preserve">Книга </w:t>
      </w:r>
      <w:r>
        <w:rPr>
          <w:szCs w:val="28"/>
        </w:rPr>
        <w:t>Числа</w:t>
      </w:r>
      <w:r w:rsidRPr="00D97558">
        <w:rPr>
          <w:szCs w:val="28"/>
        </w:rPr>
        <w:t>: наименование, время, место и цель написания. Особенности композиции, основные богословские идеи</w:t>
      </w:r>
      <w:r>
        <w:rPr>
          <w:szCs w:val="28"/>
        </w:rPr>
        <w:t xml:space="preserve"> и мессианские пророчества</w:t>
      </w:r>
      <w:r w:rsidRPr="00D97558">
        <w:rPr>
          <w:szCs w:val="28"/>
        </w:rPr>
        <w:t>. Связь книги Левит с Новым Заветом.</w:t>
      </w:r>
      <w:r>
        <w:rPr>
          <w:szCs w:val="28"/>
        </w:rPr>
        <w:t xml:space="preserve"> Краткий обзор содержания.</w:t>
      </w:r>
    </w:p>
    <w:p w14:paraId="1631F9C3" w14:textId="77777777" w:rsidR="002F4A8A" w:rsidRDefault="002F4A8A" w:rsidP="002F4A8A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2F4A8A">
        <w:rPr>
          <w:szCs w:val="28"/>
        </w:rPr>
        <w:t>Книга Второзаконие: наименование, время, место и цель написания. Особенности композиции, основные богословские идеи и мессианские пророчества. Краткий обзор содержания.</w:t>
      </w:r>
    </w:p>
    <w:p w14:paraId="5723CEAD" w14:textId="56A0BE22" w:rsidR="00073DBC" w:rsidRPr="002F4A8A" w:rsidRDefault="002F4A8A" w:rsidP="002F4A8A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2F4A8A">
        <w:rPr>
          <w:szCs w:val="28"/>
        </w:rPr>
        <w:t>Книга Иисуса Навина. Проблема авторства, время, место и цель написания книги. Деление по содержанию. Основные богословские идеи</w:t>
      </w:r>
      <w:r>
        <w:rPr>
          <w:szCs w:val="28"/>
        </w:rPr>
        <w:t xml:space="preserve"> и мессианские пророчества</w:t>
      </w:r>
      <w:r w:rsidRPr="002F4A8A">
        <w:rPr>
          <w:szCs w:val="28"/>
        </w:rPr>
        <w:t>. Историко-культурный фон описываемых событий.</w:t>
      </w:r>
      <w:r>
        <w:rPr>
          <w:szCs w:val="28"/>
        </w:rPr>
        <w:t xml:space="preserve"> Краткий обзор содержания.</w:t>
      </w:r>
    </w:p>
    <w:p w14:paraId="0212D2A1" w14:textId="4FBDA16D" w:rsidR="002F4A8A" w:rsidRDefault="002F4A8A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2F4A8A">
        <w:rPr>
          <w:szCs w:val="28"/>
        </w:rPr>
        <w:t>Книг</w:t>
      </w:r>
      <w:r>
        <w:rPr>
          <w:szCs w:val="28"/>
        </w:rPr>
        <w:t>и</w:t>
      </w:r>
      <w:r w:rsidRPr="002F4A8A">
        <w:rPr>
          <w:szCs w:val="28"/>
        </w:rPr>
        <w:t xml:space="preserve"> Судей</w:t>
      </w:r>
      <w:r>
        <w:rPr>
          <w:szCs w:val="28"/>
        </w:rPr>
        <w:t xml:space="preserve"> и Руфь</w:t>
      </w:r>
      <w:r w:rsidRPr="002F4A8A">
        <w:rPr>
          <w:szCs w:val="28"/>
        </w:rPr>
        <w:t>. Наименование. Проблема авторства, время, место и цель написания книги. Проблема хронологии книги Судей. Особенности композиции и деление по содержанию.</w:t>
      </w:r>
      <w:r>
        <w:rPr>
          <w:szCs w:val="28"/>
        </w:rPr>
        <w:t xml:space="preserve"> Краткий обзор содержания.</w:t>
      </w:r>
    </w:p>
    <w:p w14:paraId="2B4D9C4F" w14:textId="257BDF1A" w:rsidR="002F4A8A" w:rsidRPr="002F4A8A" w:rsidRDefault="002F4A8A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1 и 2 Книги Царств. Наименование. Авторство, время, место и цель написания. Деление по содержанию. Период времени и историко-культурный фон описываемых событий.</w:t>
      </w:r>
      <w:r>
        <w:rPr>
          <w:szCs w:val="28"/>
        </w:rPr>
        <w:t xml:space="preserve"> Краткий обзор содержания.</w:t>
      </w:r>
    </w:p>
    <w:p w14:paraId="2FC944ED" w14:textId="57E1D7DF" w:rsidR="002F4A8A" w:rsidRDefault="002F4A8A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>
        <w:rPr>
          <w:szCs w:val="28"/>
        </w:rPr>
        <w:t>3</w:t>
      </w:r>
      <w:r w:rsidRPr="00D97558">
        <w:rPr>
          <w:szCs w:val="28"/>
        </w:rPr>
        <w:t xml:space="preserve"> и </w:t>
      </w:r>
      <w:r>
        <w:rPr>
          <w:szCs w:val="28"/>
        </w:rPr>
        <w:t>4</w:t>
      </w:r>
      <w:r w:rsidRPr="00D97558">
        <w:rPr>
          <w:szCs w:val="28"/>
        </w:rPr>
        <w:t xml:space="preserve"> Книги Царств. Наименование. Авторство, время, место и цель написания. Деление по содержанию. Период времени и историко-культурный фон описываемых событий.</w:t>
      </w:r>
      <w:r w:rsidRPr="002F4A8A">
        <w:rPr>
          <w:szCs w:val="28"/>
        </w:rPr>
        <w:t xml:space="preserve"> </w:t>
      </w:r>
      <w:r>
        <w:rPr>
          <w:szCs w:val="28"/>
        </w:rPr>
        <w:t>Краткий обзор содержания.</w:t>
      </w:r>
    </w:p>
    <w:p w14:paraId="25A6F17B" w14:textId="77777777" w:rsidR="001F01DE" w:rsidRDefault="002F4A8A" w:rsidP="001F01DE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>
        <w:rPr>
          <w:szCs w:val="28"/>
        </w:rPr>
        <w:t>Первая к</w:t>
      </w:r>
      <w:r w:rsidRPr="00D97558">
        <w:rPr>
          <w:szCs w:val="28"/>
        </w:rPr>
        <w:t>ниг</w:t>
      </w:r>
      <w:r>
        <w:rPr>
          <w:szCs w:val="28"/>
        </w:rPr>
        <w:t>а</w:t>
      </w:r>
      <w:r w:rsidRPr="00D97558">
        <w:rPr>
          <w:szCs w:val="28"/>
        </w:rPr>
        <w:t xml:space="preserve"> Ездры</w:t>
      </w:r>
      <w:r>
        <w:rPr>
          <w:szCs w:val="28"/>
        </w:rPr>
        <w:t xml:space="preserve"> и книга Неемии</w:t>
      </w:r>
      <w:r w:rsidRPr="00D97558">
        <w:rPr>
          <w:szCs w:val="28"/>
        </w:rPr>
        <w:t>: происхождение, обзор содержания, исторический охват событий.</w:t>
      </w:r>
      <w:r>
        <w:rPr>
          <w:szCs w:val="28"/>
        </w:rPr>
        <w:t xml:space="preserve"> Краткий обзор содержания.</w:t>
      </w:r>
    </w:p>
    <w:p w14:paraId="26AA7310" w14:textId="4BA2FB4C" w:rsidR="001F01DE" w:rsidRDefault="001F01DE" w:rsidP="001F01DE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1F01DE">
        <w:rPr>
          <w:szCs w:val="28"/>
        </w:rPr>
        <w:t>Книг</w:t>
      </w:r>
      <w:r>
        <w:rPr>
          <w:szCs w:val="28"/>
        </w:rPr>
        <w:t>и</w:t>
      </w:r>
      <w:r w:rsidRPr="001F01DE">
        <w:rPr>
          <w:szCs w:val="28"/>
        </w:rPr>
        <w:t xml:space="preserve"> Товита</w:t>
      </w:r>
      <w:r>
        <w:rPr>
          <w:szCs w:val="28"/>
        </w:rPr>
        <w:t xml:space="preserve"> и </w:t>
      </w:r>
      <w:r w:rsidRPr="001F01DE">
        <w:rPr>
          <w:szCs w:val="28"/>
        </w:rPr>
        <w:t xml:space="preserve">Иудифь. Богословское, историческое и нравственное значение книг. </w:t>
      </w:r>
      <w:r>
        <w:rPr>
          <w:szCs w:val="28"/>
        </w:rPr>
        <w:t>Краткий о</w:t>
      </w:r>
      <w:r w:rsidRPr="001F01DE">
        <w:rPr>
          <w:szCs w:val="28"/>
        </w:rPr>
        <w:t>бзор содержания.</w:t>
      </w:r>
    </w:p>
    <w:p w14:paraId="468F7FA1" w14:textId="40880A89" w:rsidR="001F01DE" w:rsidRPr="001F01DE" w:rsidRDefault="001F01DE" w:rsidP="001F01DE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1F01DE">
        <w:rPr>
          <w:szCs w:val="28"/>
        </w:rPr>
        <w:t>Книга Есфирь. Наименование. Проблема авторства, время, место и цель написания книг. Обзор содержания. Неканонические места</w:t>
      </w:r>
      <w:r>
        <w:rPr>
          <w:szCs w:val="28"/>
        </w:rPr>
        <w:t>.</w:t>
      </w:r>
    </w:p>
    <w:p w14:paraId="1563D768" w14:textId="34113534" w:rsidR="002F4A8A" w:rsidRDefault="001F01DE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1-2 Книги Маккавейские. Наименование. Происхождение, время, место и цель написания кн</w:t>
      </w:r>
      <w:r>
        <w:rPr>
          <w:szCs w:val="28"/>
        </w:rPr>
        <w:t xml:space="preserve">иг. Значение и авторитет книг. </w:t>
      </w:r>
      <w:r w:rsidRPr="00D97558">
        <w:rPr>
          <w:szCs w:val="28"/>
        </w:rPr>
        <w:t>Церковное употребление 2 Книги Маккавейской и ее богословское значение (вера в воскресение мертвых; творение мира из ничего</w:t>
      </w:r>
      <w:r>
        <w:rPr>
          <w:szCs w:val="28"/>
        </w:rPr>
        <w:t>).</w:t>
      </w:r>
    </w:p>
    <w:p w14:paraId="1332E416" w14:textId="7532E66E" w:rsidR="001F01DE" w:rsidRDefault="001F01DE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1F01DE">
        <w:rPr>
          <w:szCs w:val="28"/>
        </w:rPr>
        <w:t>Книга Иова: общие исторические сведения. Проблема авторств</w:t>
      </w:r>
      <w:r>
        <w:rPr>
          <w:szCs w:val="28"/>
        </w:rPr>
        <w:t>а, обзор содержания. Мессианское значение книги.</w:t>
      </w:r>
    </w:p>
    <w:p w14:paraId="1B089A39" w14:textId="0EE9D1E7" w:rsidR="001F01DE" w:rsidRDefault="001F01DE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 xml:space="preserve">Псалтирь: Наименование книги. Надписания псалмов. Авторство и время написания псалмов. </w:t>
      </w:r>
      <w:r>
        <w:rPr>
          <w:szCs w:val="28"/>
        </w:rPr>
        <w:t xml:space="preserve">Использование псалмов в Новом Завете. </w:t>
      </w:r>
      <w:r w:rsidRPr="00D97558">
        <w:rPr>
          <w:szCs w:val="28"/>
        </w:rPr>
        <w:t>Мессианские псалмы</w:t>
      </w:r>
      <w:r>
        <w:rPr>
          <w:szCs w:val="28"/>
        </w:rPr>
        <w:t>.</w:t>
      </w:r>
    </w:p>
    <w:p w14:paraId="17F41323" w14:textId="27B2F23B" w:rsidR="001F01DE" w:rsidRDefault="001F01DE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1F01DE">
        <w:rPr>
          <w:szCs w:val="28"/>
        </w:rPr>
        <w:t>Книга Притчей Соломона: Общие сведения. Особенности содержания и формы. Богослужебное употребление книги. Нравственное учение книги. Учение о Премудрости.</w:t>
      </w:r>
    </w:p>
    <w:p w14:paraId="17038519" w14:textId="6FA76A47" w:rsidR="001F01DE" w:rsidRDefault="001F01DE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Книга Екклесиаста: Название книги. Проблема авторства. Смысл книги. Толкование слов автора: «все суета» в церковной традиции.</w:t>
      </w:r>
    </w:p>
    <w:p w14:paraId="0891036C" w14:textId="77777777" w:rsidR="00755210" w:rsidRDefault="001F01DE" w:rsidP="00755210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lastRenderedPageBreak/>
        <w:t>Книга Песнь Песней Соломона: Авторство и каноническое достоинство книги. Святоотеческие традиции толкования. Попытки буквального толкования и их несостоятельность.</w:t>
      </w:r>
    </w:p>
    <w:p w14:paraId="765806BB" w14:textId="6A1D7EA9" w:rsidR="00755210" w:rsidRPr="00755210" w:rsidRDefault="00755210" w:rsidP="00755210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755210">
        <w:rPr>
          <w:szCs w:val="28"/>
        </w:rPr>
        <w:t>Книга Премудрости Соломона: Общие сведения. Учение о происхождении идолопоклонства. Богослужебное употребление книги Премудрости Соломона.</w:t>
      </w:r>
    </w:p>
    <w:p w14:paraId="02EEFEA0" w14:textId="2DBDBE63" w:rsidR="001F01DE" w:rsidRPr="001F01DE" w:rsidRDefault="00755210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Книга Премудрости Иисуса, сына Сирахова: Общие сведения. Нравственное учение книги. Учение о Премудрости</w:t>
      </w:r>
      <w:r>
        <w:rPr>
          <w:szCs w:val="28"/>
        </w:rPr>
        <w:t>.</w:t>
      </w:r>
    </w:p>
    <w:p w14:paraId="54346E10" w14:textId="7F995DBA" w:rsidR="001F01DE" w:rsidRDefault="00755210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 xml:space="preserve">Личность св. пророка Исайи. Его призвание к пророческому служению (Ис. 6 гл.). Книга пророка Исайи: </w:t>
      </w:r>
      <w:r>
        <w:rPr>
          <w:szCs w:val="28"/>
        </w:rPr>
        <w:t>о</w:t>
      </w:r>
      <w:r w:rsidRPr="00D97558">
        <w:rPr>
          <w:szCs w:val="28"/>
        </w:rPr>
        <w:t>бзор содержания и характерные особенности.</w:t>
      </w:r>
      <w:r>
        <w:rPr>
          <w:szCs w:val="28"/>
        </w:rPr>
        <w:t xml:space="preserve"> Мессианские пророчества.</w:t>
      </w:r>
    </w:p>
    <w:p w14:paraId="18DC9230" w14:textId="77777777" w:rsidR="00755210" w:rsidRDefault="00755210" w:rsidP="00755210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Личность св. пророка Иеремии. Его призвание к пророческому служению. Книга пророка Иеремии: Обзор содержания и характерные особенности. Предсказание о Пастыреначальнике из дома Давидова (Иер. 23). Пророчество о спасении и о Новом Завете (Иер. 31). Пророчество о 70-летнем плене (Иер. 25).</w:t>
      </w:r>
    </w:p>
    <w:p w14:paraId="7F0BC1E0" w14:textId="60E0FDE6" w:rsidR="00755210" w:rsidRPr="00755210" w:rsidRDefault="00755210" w:rsidP="00755210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755210">
        <w:rPr>
          <w:szCs w:val="28"/>
        </w:rPr>
        <w:t>Личность пророка Иезекииля. Его призвание на пророческое служение. Книга пророка Иезекииля: Обзор содержания и характерные особенности. Учение об индивидуальной ответственности за грех (Иез. 14; 18). Учение об обязанностях пастырей, обличение нерадивых пастырей, предсказания о Мессии (Иез. 33-34). Видение св. Иезекиилем затворенных врат храма (Иез. 44,1-4).</w:t>
      </w:r>
    </w:p>
    <w:p w14:paraId="53DF703F" w14:textId="27FFC38A" w:rsidR="001F01DE" w:rsidRDefault="00755210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Книга пророка Даниила: Обзор содержания и характерные особенности. Пророческое истолкование св. Даниилом сновидений Навуходоносора.</w:t>
      </w:r>
    </w:p>
    <w:p w14:paraId="35905E20" w14:textId="06C04088" w:rsidR="001F01DE" w:rsidRDefault="00755210" w:rsidP="00073DBC">
      <w:pPr>
        <w:pStyle w:val="a8"/>
        <w:numPr>
          <w:ilvl w:val="0"/>
          <w:numId w:val="8"/>
        </w:numPr>
        <w:tabs>
          <w:tab w:val="left" w:pos="1276"/>
        </w:tabs>
        <w:ind w:left="0" w:firstLine="851"/>
        <w:rPr>
          <w:szCs w:val="28"/>
        </w:rPr>
      </w:pPr>
      <w:r>
        <w:rPr>
          <w:szCs w:val="28"/>
        </w:rPr>
        <w:t>Книги Двенадцати пророков. Обзор содержания одной книги по выбору отвечающего.</w:t>
      </w:r>
    </w:p>
    <w:p w14:paraId="36BC9CE9" w14:textId="77777777" w:rsidR="00073DBC" w:rsidRPr="00073DBC" w:rsidRDefault="00073DBC" w:rsidP="00073DBC">
      <w:pPr>
        <w:tabs>
          <w:tab w:val="left" w:pos="1276"/>
        </w:tabs>
        <w:rPr>
          <w:szCs w:val="28"/>
        </w:rPr>
      </w:pPr>
    </w:p>
    <w:p w14:paraId="44BCD045" w14:textId="0BEC0373" w:rsidR="00D97558" w:rsidRPr="009570D0" w:rsidRDefault="00D97558" w:rsidP="009570D0">
      <w:pPr>
        <w:jc w:val="center"/>
        <w:rPr>
          <w:b/>
          <w:i/>
          <w:sz w:val="28"/>
          <w:szCs w:val="28"/>
        </w:rPr>
      </w:pPr>
      <w:r w:rsidRPr="009570D0">
        <w:rPr>
          <w:b/>
          <w:i/>
          <w:sz w:val="28"/>
          <w:szCs w:val="28"/>
        </w:rPr>
        <w:t>4.2.</w:t>
      </w:r>
      <w:r w:rsidRPr="009570D0">
        <w:rPr>
          <w:b/>
          <w:i/>
          <w:sz w:val="28"/>
          <w:szCs w:val="28"/>
        </w:rPr>
        <w:tab/>
        <w:t>Литература и информационные ресурсы по Священному Писанию Ветхого Завета</w:t>
      </w:r>
    </w:p>
    <w:p w14:paraId="1A8EBEE3" w14:textId="77777777" w:rsidR="00D97558" w:rsidRPr="009570D0" w:rsidRDefault="00D97558" w:rsidP="009570D0">
      <w:pPr>
        <w:jc w:val="center"/>
        <w:rPr>
          <w:i/>
          <w:sz w:val="28"/>
          <w:szCs w:val="28"/>
        </w:rPr>
      </w:pPr>
      <w:r w:rsidRPr="009570D0">
        <w:rPr>
          <w:i/>
          <w:sz w:val="28"/>
          <w:szCs w:val="28"/>
        </w:rPr>
        <w:t>Основная литература:</w:t>
      </w:r>
    </w:p>
    <w:p w14:paraId="713DB971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>Егоров Г., иер. Священное Писание Ветхого Завета. Ч. 1. Законоположительные и исторические книги. М.: ПСТБИ, 2004. Ч. 2 Учительные и пророческие книги. М.: ПСТГУ, 2005.</w:t>
      </w:r>
    </w:p>
    <w:p w14:paraId="68001FFB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>Юнгеров П., проф. Введение в Ветхий Завет. Кн. 1. Общее историко-критическое введение в священное Писание Ветхого Завета. М.: ПСТБИ, 2003. Кн. 2. Частное историко-критическое введение в священные ветхозаветные книги. М.: ПСТБИ, 2003.</w:t>
      </w:r>
    </w:p>
    <w:p w14:paraId="67D7CACE" w14:textId="77777777" w:rsidR="00D97558" w:rsidRPr="009570D0" w:rsidRDefault="00D97558" w:rsidP="009570D0">
      <w:pPr>
        <w:jc w:val="center"/>
        <w:rPr>
          <w:i/>
          <w:sz w:val="28"/>
          <w:szCs w:val="28"/>
        </w:rPr>
      </w:pPr>
      <w:r w:rsidRPr="009570D0">
        <w:rPr>
          <w:i/>
          <w:sz w:val="28"/>
          <w:szCs w:val="28"/>
        </w:rPr>
        <w:t>Дополнительная литература:</w:t>
      </w:r>
    </w:p>
    <w:p w14:paraId="5C8C2CE2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>Лопухин А.П. Библейская история. Т. I, II. Свято-Троицкая Сергиева Лавра, 1998.</w:t>
      </w:r>
    </w:p>
    <w:p w14:paraId="08A2B119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>Лопухин А.П. Библейская история Ветхого Завета. Монреаль, 1986.</w:t>
      </w:r>
    </w:p>
    <w:p w14:paraId="6470BB23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3.</w:t>
      </w:r>
      <w:r w:rsidRPr="00D97558">
        <w:rPr>
          <w:sz w:val="28"/>
          <w:szCs w:val="28"/>
        </w:rPr>
        <w:tab/>
        <w:t>Никифор, архим. Библейская энциклопедия. М., 1990.</w:t>
      </w:r>
    </w:p>
    <w:p w14:paraId="53C80A40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4.</w:t>
      </w:r>
      <w:r w:rsidRPr="00D97558">
        <w:rPr>
          <w:sz w:val="28"/>
          <w:szCs w:val="28"/>
        </w:rPr>
        <w:tab/>
        <w:t>Толковая Библия. Под. Ред. А.П. Лопухина. Любое издание.</w:t>
      </w:r>
    </w:p>
    <w:p w14:paraId="3C3E1F9A" w14:textId="77777777" w:rsidR="00D97558" w:rsidRPr="009570D0" w:rsidRDefault="00D97558" w:rsidP="009570D0">
      <w:pPr>
        <w:jc w:val="center"/>
        <w:rPr>
          <w:i/>
          <w:sz w:val="28"/>
          <w:szCs w:val="28"/>
        </w:rPr>
      </w:pPr>
      <w:r w:rsidRPr="009570D0">
        <w:rPr>
          <w:i/>
          <w:sz w:val="28"/>
          <w:szCs w:val="28"/>
        </w:rPr>
        <w:lastRenderedPageBreak/>
        <w:t>Интернет-ресурсы:</w:t>
      </w:r>
    </w:p>
    <w:p w14:paraId="364F356E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>http://www.bible-mda.ru (кафедра Библеистики МПДА, раздел «Электронные книги»)</w:t>
      </w:r>
    </w:p>
    <w:p w14:paraId="17C198AD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>http://www.bibleist.ru/biblio.php (раздел «Библиотека издательства Библеист»)</w:t>
      </w:r>
    </w:p>
    <w:p w14:paraId="790AE4E8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3.</w:t>
      </w:r>
      <w:r w:rsidRPr="00D97558">
        <w:rPr>
          <w:sz w:val="28"/>
          <w:szCs w:val="28"/>
        </w:rPr>
        <w:tab/>
        <w:t>http://www.biblicalstudies.ru/ (по разделам)</w:t>
      </w:r>
    </w:p>
    <w:p w14:paraId="31FCA419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4.</w:t>
      </w:r>
      <w:r w:rsidRPr="00D97558">
        <w:rPr>
          <w:sz w:val="28"/>
          <w:szCs w:val="28"/>
        </w:rPr>
        <w:tab/>
        <w:t xml:space="preserve">http://www.bogoslov.ru/ (раздел «Библеистика»). </w:t>
      </w:r>
    </w:p>
    <w:p w14:paraId="44302AD3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5.</w:t>
      </w:r>
      <w:r w:rsidRPr="00D97558">
        <w:rPr>
          <w:sz w:val="28"/>
          <w:szCs w:val="28"/>
        </w:rPr>
        <w:tab/>
        <w:t xml:space="preserve">http://www.bogoslov.ru/bv/page1.html (архив статей журнала «Богословский вестник» за 1992 – 2006 гг., часть статей посвящена библейской  тематике) </w:t>
      </w:r>
    </w:p>
    <w:p w14:paraId="06E7AF08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6.</w:t>
      </w:r>
      <w:r w:rsidRPr="00D97558">
        <w:rPr>
          <w:sz w:val="28"/>
          <w:szCs w:val="28"/>
        </w:rPr>
        <w:tab/>
        <w:t xml:space="preserve">http://www.katapi.org.uk/index.html (англоязычный сайт, содержащий библейские тексты и труды некоторых западных библеистов, главным образом XIX – 1-й половины XX века) </w:t>
      </w:r>
    </w:p>
    <w:p w14:paraId="0132793C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7.</w:t>
      </w:r>
      <w:r w:rsidRPr="00D97558">
        <w:rPr>
          <w:sz w:val="28"/>
          <w:szCs w:val="28"/>
        </w:rPr>
        <w:tab/>
        <w:t xml:space="preserve">http://lib.eparhia-saratov.ru/index.html/rubricator (рубрика «Библия, Священное Писание») </w:t>
      </w:r>
    </w:p>
    <w:p w14:paraId="0861B689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8.</w:t>
      </w:r>
      <w:r w:rsidRPr="00D97558">
        <w:rPr>
          <w:sz w:val="28"/>
          <w:szCs w:val="28"/>
        </w:rPr>
        <w:tab/>
        <w:t xml:space="preserve">http://www.spbpda.ru/start_abc.html (сайт содержит статьи из журнала «Христианское Чтение» (1868 – 1917, 2009 – 2010 гг.). </w:t>
      </w:r>
    </w:p>
    <w:p w14:paraId="36A631A0" w14:textId="77777777" w:rsidR="00D74F01" w:rsidRDefault="00D74F01" w:rsidP="00D74F01">
      <w:pPr>
        <w:jc w:val="both"/>
        <w:rPr>
          <w:sz w:val="28"/>
          <w:szCs w:val="28"/>
        </w:rPr>
      </w:pPr>
    </w:p>
    <w:p w14:paraId="27A4610A" w14:textId="78DC4DEB" w:rsidR="00D97558" w:rsidRPr="00D74F01" w:rsidRDefault="00D97558" w:rsidP="00D74F01">
      <w:pPr>
        <w:jc w:val="center"/>
        <w:rPr>
          <w:b/>
          <w:i/>
          <w:sz w:val="28"/>
          <w:szCs w:val="28"/>
        </w:rPr>
      </w:pPr>
      <w:r w:rsidRPr="00D74F01">
        <w:rPr>
          <w:b/>
          <w:i/>
          <w:sz w:val="28"/>
          <w:szCs w:val="28"/>
        </w:rPr>
        <w:t>4.3.</w:t>
      </w:r>
      <w:r w:rsidRPr="00D74F01">
        <w:rPr>
          <w:b/>
          <w:i/>
          <w:sz w:val="28"/>
          <w:szCs w:val="28"/>
        </w:rPr>
        <w:tab/>
        <w:t>Вопросы по Священному Писанию Нового Завета</w:t>
      </w:r>
    </w:p>
    <w:p w14:paraId="2DBAC8A4" w14:textId="7221F6D1" w:rsidR="00463EA9" w:rsidRPr="00C81AF4" w:rsidRDefault="00463EA9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C81AF4">
        <w:rPr>
          <w:szCs w:val="28"/>
        </w:rPr>
        <w:t>Главнейшие особенности каждого из четырех Евангелий: авторство, адресат, цель, время написания, характерные черты, самобытность, символ.</w:t>
      </w:r>
      <w:r w:rsidR="00C81AF4" w:rsidRPr="00C81AF4">
        <w:rPr>
          <w:szCs w:val="28"/>
        </w:rPr>
        <w:t xml:space="preserve"> </w:t>
      </w:r>
      <w:r w:rsidRPr="00C81AF4">
        <w:rPr>
          <w:szCs w:val="28"/>
        </w:rPr>
        <w:t>Пролог Евангелия от Иоанна (Ин. 1.1-18) – догматический анализ: учение о предвечном бытии и о воплощении Божественного Логоса, сотериологический аспект. Пролог как принципиальный ключ к пониманию Четвертого Евангелия.</w:t>
      </w:r>
    </w:p>
    <w:p w14:paraId="32A33003" w14:textId="77777777" w:rsidR="00463EA9" w:rsidRDefault="00463EA9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463EA9">
        <w:rPr>
          <w:szCs w:val="28"/>
        </w:rPr>
        <w:t>Рождество Христово (Лк. 2.1-7). Хронология событий, предшествовавших (Лк. 1.5-80) и сопровождавших его (Лк. 2.1-52). Проблемы датировки Рождества Христова (Мф. 2,1) и переписи (Лк. 2.1), связанные с событием Рождества Христова; доводы современной библеистики в пользу ошибочности вычисления года Рождества Христова Дионисием Малым в VI веке.</w:t>
      </w:r>
    </w:p>
    <w:p w14:paraId="7CC30DB6" w14:textId="77777777" w:rsidR="00C81AF4" w:rsidRDefault="00463EA9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463EA9">
        <w:rPr>
          <w:szCs w:val="28"/>
        </w:rPr>
        <w:t>Крещение Господа Иисуса Христа. Проповедь Иоанна Крестителя и время его явления народу Израиля. (Мф. 3.1-12; Мк. 1.4-8; Лк. 3.1-18; Ин. 1.19-28). Обличение фарисеев, саддукеев, народа. Крещение как Святое Богоявление (Мф. 3.13-17; Мк. 1. 9-11; Лк. 3.21-22). Сравнительный анализ повествований об искушении Иисуса Христа в пустыне от диавола согласно Евангелиям от Матфея и от Луки (Мф. 4.1-11; Лк. 4.1-13). Мессианский аспект искушений.</w:t>
      </w:r>
    </w:p>
    <w:p w14:paraId="437DE354" w14:textId="7FAE0C67" w:rsidR="00C81AF4" w:rsidRPr="00C81AF4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C81AF4">
        <w:rPr>
          <w:szCs w:val="28"/>
        </w:rPr>
        <w:t>Сотериологический аспект беседы Господа Иисуса Христа с Никодимом (Ин. 3.1-21) и самарянкой (Ин. 4.4-42): учение Спасителя о рождении свыше от воды и Духа (Ин. 3.3-8).</w:t>
      </w:r>
      <w:r>
        <w:rPr>
          <w:szCs w:val="28"/>
        </w:rPr>
        <w:t xml:space="preserve"> </w:t>
      </w:r>
      <w:r w:rsidRPr="00C81AF4">
        <w:rPr>
          <w:szCs w:val="28"/>
        </w:rPr>
        <w:t>Учение Иисуса Христа о любви Бога к миру (Ин. 3.13-21), об истинном поклонении Богу Отцу в духе и истине (Ин. 4. 20-26), притча о «побелевших нивах» (Ин. 4. 31-38).</w:t>
      </w:r>
    </w:p>
    <w:p w14:paraId="2F125D07" w14:textId="0E474F4C" w:rsidR="00463EA9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D97558">
        <w:rPr>
          <w:szCs w:val="28"/>
        </w:rPr>
        <w:t xml:space="preserve">Нагорная проповедь как учение о нравственных условиях стяжания Царства Небесного: заповеди Блаженства – путь духовного </w:t>
      </w:r>
      <w:r w:rsidRPr="00D97558">
        <w:rPr>
          <w:szCs w:val="28"/>
        </w:rPr>
        <w:lastRenderedPageBreak/>
        <w:t>совершенствования (Мф. 5.1-16); отношение Иисуса Христа к Ветхому Закону (Мф. 5.17-48); учение Христа Спасителя об истинной праведности на примерах ее сравнения с праведностью фарисейскою (Мф. 6.1-18), предупреждение об опасности лжеисповедания (Мф. 7.13-29).</w:t>
      </w:r>
    </w:p>
    <w:p w14:paraId="33135ECC" w14:textId="77777777" w:rsidR="00C81AF4" w:rsidRPr="00C81AF4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C81AF4">
        <w:rPr>
          <w:szCs w:val="28"/>
        </w:rPr>
        <w:t>Учение Иисуса Христа о Себе как о Хлебе Жизни: чудо насыщения пяти тысяч пятью хлебами (Мф. 14.13-21; Мк. 6.30-44; Лк. 9.10-17; Ин.6.1-13) и его символический смысл; евхаристический и христологический аспекты беседы о Хлебе Жизни (Ин. 6.25-71).</w:t>
      </w:r>
    </w:p>
    <w:p w14:paraId="72F2BA47" w14:textId="354581E7" w:rsidR="00C81AF4" w:rsidRPr="00C81AF4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C81AF4">
        <w:rPr>
          <w:szCs w:val="28"/>
        </w:rPr>
        <w:t xml:space="preserve">Евангельское откровение об Иисусе Христе: Сын Божий и Страждущий Мессия; исповедание апостола Петра (Мф. 16.13-20; Мк. 8.27-30; Лк. 9.18-21) – святоотеческое толкование слов «Ты Христос Сын Бога Живаго» (Мф. 16.16). </w:t>
      </w:r>
      <w:r>
        <w:rPr>
          <w:szCs w:val="28"/>
        </w:rPr>
        <w:t>П</w:t>
      </w:r>
      <w:r w:rsidRPr="00C81AF4">
        <w:rPr>
          <w:szCs w:val="28"/>
        </w:rPr>
        <w:t>ервое предсказание Христа о Своих страданиях (Мф. 16.21-23; Мк. 8.31-33; Лк. 9.22). Преображение Господне (Мф. 17.1-14; Мк. 9.2-13; Лк. 9.28-36), святоотеческие толкования эсхатологического аспекта Преображения.</w:t>
      </w:r>
    </w:p>
    <w:p w14:paraId="7D00A08E" w14:textId="77777777" w:rsidR="00C81AF4" w:rsidRPr="00C81AF4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C81AF4">
        <w:rPr>
          <w:szCs w:val="28"/>
        </w:rPr>
        <w:t>Учение Иисуса Христа о Своем Богосыновстве во время Его пребывания в Иерусалиме на праздниках Кущей и Обновления (Ин. 7-10): Христос – Свет миру (Ин. 8.12-20), толкование слов «Прежде нежели был Авраам, Я есмь» (Ин. 8.58), Беседа Спасителя с иудеями в притворе Соломоновом (Ин. 10.23-42).</w:t>
      </w:r>
    </w:p>
    <w:p w14:paraId="1C1C6A44" w14:textId="028ABB9F" w:rsidR="00C81AF4" w:rsidRPr="00C81AF4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C81AF4">
        <w:rPr>
          <w:szCs w:val="28"/>
        </w:rPr>
        <w:t>Хронология важнейших событий Страстной Седмицы. Символический смысл очищения Храма (Мф. 21.12-17; Мк. 11.15-19; Лк. 19.45-48; ср. Ин. 2.13-22); обличительная речь против фарисеев (Мф. 23,1-36; Мк. 12.38-40; Лк. 20.45-47); заговор иудеев и предательство Иуды (Мф. 26.1-5,14-16; Мк. 14.1-2.10-11; Лк. 22.1-6); Тайная вечеря (Мф. 26.17-29; Мк. 14.12-25; Лк. 22.7-24; Ин. 13.1-20).</w:t>
      </w:r>
    </w:p>
    <w:p w14:paraId="092574DE" w14:textId="0E86FE0A" w:rsidR="00C81AF4" w:rsidRPr="00C81AF4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C81AF4">
        <w:rPr>
          <w:szCs w:val="28"/>
        </w:rPr>
        <w:t>Согласование хронологии важнейших событий Страстной Седмицы синоптических повествований с Евангелием от Иоанна в вопросе хронологии; экклезиологический аспект Прощальной беседы Иисуса Христа с учениками (Ин. 13.31-16.33); Крестные страдания и смерть Иисуса Христа (Мф. 27.27-55; Мк. 15.16-41; Лк.23.26-56; Ин. 19.17-37).</w:t>
      </w:r>
    </w:p>
    <w:p w14:paraId="7D012B08" w14:textId="4A9C7755" w:rsidR="00C81AF4" w:rsidRPr="00C81AF4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C81AF4">
        <w:rPr>
          <w:szCs w:val="28"/>
        </w:rPr>
        <w:t>Евангельское повествование о Воскресении Иисуса Христа как свидетельство Его победы над смертью (Мф. 28.1-10; Мк. 16.1-8; Лк. 24.1-11; Ин. 20.1-10). Проблема хронологической последовательности явлений Воскресшего Господа, описываемых разными Евангелистами (Мф. 28.9-10; 16-20; Мк. 16.9-20; Лк. 24.13-35; 35-53; Ин. 20.11-18; 19-29; 21.1-14; 15-23).</w:t>
      </w:r>
    </w:p>
    <w:p w14:paraId="3E02F0AF" w14:textId="428C0E6B" w:rsidR="00463EA9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D97558">
        <w:rPr>
          <w:szCs w:val="28"/>
        </w:rPr>
        <w:t>Вознесение Христово (Деян. 1.9). Сопоставительный анализ повествования в Евангелиях и книге Деяний (Деян. 1.9; Лк. 24.50-51).</w:t>
      </w:r>
    </w:p>
    <w:p w14:paraId="1145E94A" w14:textId="101A4DD2" w:rsidR="00463EA9" w:rsidRDefault="00C81AF4" w:rsidP="00C81AF4">
      <w:pPr>
        <w:pStyle w:val="a8"/>
        <w:numPr>
          <w:ilvl w:val="0"/>
          <w:numId w:val="9"/>
        </w:numPr>
        <w:tabs>
          <w:tab w:val="left" w:pos="1134"/>
        </w:tabs>
        <w:ind w:left="0" w:firstLine="851"/>
        <w:rPr>
          <w:szCs w:val="28"/>
        </w:rPr>
      </w:pPr>
      <w:r w:rsidRPr="00D97558">
        <w:rPr>
          <w:szCs w:val="28"/>
        </w:rPr>
        <w:t>Общие сведения о книге Деяний. Личность автора. Лука в отношении к прочим апостолам. Церковное предание о месте рождения, национальности и занятиях Луки. Единство Предания относительно авторства Луки и его связь с проповедью апостола Павла.</w:t>
      </w:r>
      <w:r>
        <w:rPr>
          <w:szCs w:val="28"/>
        </w:rPr>
        <w:t xml:space="preserve"> </w:t>
      </w:r>
      <w:r w:rsidRPr="00D97558">
        <w:rPr>
          <w:szCs w:val="28"/>
        </w:rPr>
        <w:t>Хронология книги Деяний. Композиция книги Деяний. Основные богословские темы книги Деяний.</w:t>
      </w:r>
      <w:r>
        <w:rPr>
          <w:szCs w:val="28"/>
        </w:rPr>
        <w:t xml:space="preserve"> Обзор содержания.</w:t>
      </w:r>
    </w:p>
    <w:p w14:paraId="299C3BCA" w14:textId="1A67F57D" w:rsidR="00C81AF4" w:rsidRPr="00C81AF4" w:rsidRDefault="00C81AF4" w:rsidP="00C81AF4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C81AF4">
        <w:rPr>
          <w:szCs w:val="28"/>
        </w:rPr>
        <w:lastRenderedPageBreak/>
        <w:t>Послание апостола Иакова. Личность апостола Иакова. Литературные образы и их употребление в послании. Книга Экклесиаст в послании св. апостола Иакова.</w:t>
      </w:r>
      <w:r>
        <w:rPr>
          <w:szCs w:val="28"/>
        </w:rPr>
        <w:t xml:space="preserve"> </w:t>
      </w:r>
      <w:r w:rsidRPr="00C81AF4">
        <w:rPr>
          <w:szCs w:val="28"/>
        </w:rPr>
        <w:t>Учение апостола Иакова об отношении к богатству (три аспекта) (1.9–11; 2.1–9; 5.1–6). Сопоставительный анализ учения апостола Иакова и апостола Павла о вере и делах.</w:t>
      </w:r>
    </w:p>
    <w:p w14:paraId="410D49D8" w14:textId="186930DD" w:rsidR="00C81AF4" w:rsidRPr="00C81AF4" w:rsidRDefault="00C81AF4" w:rsidP="00C81AF4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C81AF4">
        <w:rPr>
          <w:szCs w:val="28"/>
        </w:rPr>
        <w:t>Первое послание апостола Петра. Личность апостола Петра. Богословие мученичества (2.19–25; 3.13–22; 4.1–2, 12–19; 5.8–9). Предвечный совет о спасении людей (1 Петр. 1.18-20). Догмат о сошествии Христа во ад (3.18–20; 4.6). Наставление пастырям (5.1–5). Наставление супругам (3.1–7). Отношение к светской власти (2.11–18).</w:t>
      </w:r>
      <w:r>
        <w:rPr>
          <w:szCs w:val="28"/>
        </w:rPr>
        <w:t xml:space="preserve"> </w:t>
      </w:r>
      <w:r w:rsidRPr="00C81AF4">
        <w:rPr>
          <w:szCs w:val="28"/>
        </w:rPr>
        <w:t>Второе послание апостола Петра. Эсхатология (3.3–13). Сопоставительный анализ второго послания апостола Петра и послания апостола Иуды. Описание евангельских событий в послании. Автобиографические сведения (1.13–15). Отношение св. апостола Петра к св. апостолу Павлу.</w:t>
      </w:r>
    </w:p>
    <w:p w14:paraId="51582FFB" w14:textId="57581024" w:rsidR="00754197" w:rsidRPr="00754197" w:rsidRDefault="00754197" w:rsidP="00C81AF4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754197">
        <w:rPr>
          <w:szCs w:val="28"/>
        </w:rPr>
        <w:t>Первое послание апостола и евангелиста Иоанна Богослова. Личность апостола Иоанна Богослова. Четвертое Евангелие и послание апостола Иоанна (терминологический и идейный анализ). Учение о Святой Троице и богословие любви (2.9–11; 3.1,10–18, 23–24; 4.7–21; 5.2–3.1,1–3; 2.21-25; 5.5–13, 20). Проблема интерполяций в послании св. апостола Иоанна (5.7).</w:t>
      </w:r>
    </w:p>
    <w:p w14:paraId="417EE03C" w14:textId="453A5786" w:rsidR="00463EA9" w:rsidRPr="00754197" w:rsidRDefault="00754197" w:rsidP="00754197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754197">
        <w:rPr>
          <w:szCs w:val="28"/>
        </w:rPr>
        <w:t>Сотериология послания к Римлянам: искупление, оправдание, примирение, усыновление человека Богу Отцу через Сына во Святом Духе (Рим. 3-8). Святоотеческие толкования Рим. 5.12. Взаимосвязь практических наставлений св. апостола Павла с его богословским учением на примере послания к Римлянам: судьба Израиля и язычников в домостроительстве спасения (Рим. 9-11); вопрос об отношении к властям (Рим. 13.1-7); проблема «немощных в вере» (Рим. 13.7-5).</w:t>
      </w:r>
    </w:p>
    <w:p w14:paraId="130A5A14" w14:textId="63FE41BC" w:rsidR="00463EA9" w:rsidRPr="00754197" w:rsidRDefault="00754197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754197">
        <w:rPr>
          <w:szCs w:val="28"/>
        </w:rPr>
        <w:t>Послания апостола Павла к Коринфянам: обзор содержания.</w:t>
      </w:r>
      <w:r>
        <w:rPr>
          <w:szCs w:val="28"/>
        </w:rPr>
        <w:t xml:space="preserve"> Н</w:t>
      </w:r>
      <w:r w:rsidRPr="00754197">
        <w:rPr>
          <w:szCs w:val="28"/>
        </w:rPr>
        <w:t>равственная проблема коринфской общины (1 Кор. 5; 6.9-7); суды между христианами (1 Кор. 6.1-8); проблема идоложертвенных яств (1 Кор. 8.1-27; 10.19-33). Основные принципы христианской свободы вечеря Господня и проблема поведения на богослужебном собрании (1 Кор. 10.1-21; 11.1-34); духовные дарования в едином теле Церкви (1 Кор. 12-14). Взаимоотношения св. ап. Павла и общины христиан Коринфа: Христианская община Коринфа и скорби апостола Павла (2 Кор. 1-2); различия в служениях Ветхого и Нового Заветов (в контексте действий иудействующих; 2 Кор. 3.1-4.4); суть апостольского служения (2 Кор. 4.5- 7.16); автоапология св. ап. Павла (2 Кор. 10-12).</w:t>
      </w:r>
    </w:p>
    <w:p w14:paraId="6270758B" w14:textId="371352D3" w:rsidR="00463EA9" w:rsidRDefault="00754197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Проблема закона и оправдания верой на примере послания к Галатам: автоапология апостола Павла (Гал. 1.6-2.21); закон и обетование в домостроительстве спасения (Гал. 3.1-25); вопрос соотношения между христианской свободой и нравственностью (Гал. 3.26-6).</w:t>
      </w:r>
    </w:p>
    <w:p w14:paraId="346F63D5" w14:textId="2C82C7C9" w:rsidR="00463EA9" w:rsidRDefault="00064373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 xml:space="preserve">Соотношение христологии и экклезиологии Нового Завета на примере послания к Ефесянам: Христос как Спаситель верных и Глава </w:t>
      </w:r>
      <w:r w:rsidRPr="00D97558">
        <w:rPr>
          <w:szCs w:val="28"/>
        </w:rPr>
        <w:lastRenderedPageBreak/>
        <w:t>Церкви; Церковь как Тело, Невеста Христова и семья Божия; взаимоотношения Христа и Церкви как парадигма христианского брака.</w:t>
      </w:r>
    </w:p>
    <w:p w14:paraId="1EC9ABA6" w14:textId="1B700BFE" w:rsidR="00463EA9" w:rsidRDefault="00064373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Взаимосвязь богословия и этики Нового Завета на примере послания к Филиппийцам: призыв к терпеливому перенесению страданий (Флп. 1.12-30); христологический гимн как его иллюстрация (Флп. 2.1-3.1); толкование гимна и его литургическое употребление; противопоставление «праведности по закону» и «праведности по вере» в контексте цели христианской жизни (преображение со Христом) (Флп. 3.2-3.21).</w:t>
      </w:r>
    </w:p>
    <w:p w14:paraId="0339CEDE" w14:textId="77777777" w:rsidR="00064373" w:rsidRDefault="00064373" w:rsidP="00064373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064373">
        <w:rPr>
          <w:szCs w:val="28"/>
        </w:rPr>
        <w:t>Христологический гимн в послании к Колоссянам (Кол. 1.15-20) в контексте осуждения ложных представлений о Христе (т.н. «Колосская ересь» (Кол. 2)) и нравственных наставлений (т.н. «Домашний кодекс» (Кол. 3 – 4)).</w:t>
      </w:r>
    </w:p>
    <w:p w14:paraId="230EBA99" w14:textId="77777777" w:rsidR="00064373" w:rsidRDefault="00064373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064373">
        <w:rPr>
          <w:szCs w:val="28"/>
        </w:rPr>
        <w:t>Идеал христианского пастыря согласно Пастырским посланиям: качества (1 Тим. 3.1-7, 2 Тим. 1.13-14; 2 Тим. 3.14; 1, 2 Тим. 2.1-3; Тит. 1.5-9) и задачи священника (1 Тим. 4.13; 2 Тим. 2.22-26; 2 Тим. 4.2-5; 2 Тим. 2.15; Тит. 1.13-14, 2.1-10, 2.15-3.2) и диакона (1 Тим.3.8-13), их общие черты с требованиями для епископов (пресвитеров). Проблема соотнесения иерархических степеней у ап. Павла с современной терминологией. Об обвинениях на священнослужителей (1 Тим. 5.19) и проверке кандидатов на рукоположение (1 Тим. 5.22).</w:t>
      </w:r>
    </w:p>
    <w:p w14:paraId="0B5BF2A9" w14:textId="0F64A4B0" w:rsidR="00463EA9" w:rsidRPr="00064373" w:rsidRDefault="00463EA9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064373">
        <w:rPr>
          <w:szCs w:val="28"/>
        </w:rPr>
        <w:t>Проблема авторства послания к Евреям и его происхождения. Мнения древнецерковных писателей и современных исследователей. Превосходство Откровения во Христе согласно посланию св. апостола Павла к Евреям: Христос как носитель полноты Божественного Откровения, Творец мира и самих ангелов (Евр.1-2); превосходство Христа над Моисеем (Евр. 3.1-6). Особенности герменевтики послания к Евреям. Священство Христа и Аарона (Евр. 4.14-7.28). Превосходство жертвы Христовой над левитскими жертвоприношениями (8.1-10.18); небесная скиния.</w:t>
      </w:r>
    </w:p>
    <w:p w14:paraId="04B2DDFB" w14:textId="45832FE4" w:rsidR="00463EA9" w:rsidRDefault="00463EA9" w:rsidP="00463EA9">
      <w:pPr>
        <w:pStyle w:val="a8"/>
        <w:numPr>
          <w:ilvl w:val="0"/>
          <w:numId w:val="9"/>
        </w:numPr>
        <w:tabs>
          <w:tab w:val="left" w:pos="1276"/>
        </w:tabs>
        <w:ind w:left="0" w:firstLine="851"/>
        <w:rPr>
          <w:szCs w:val="28"/>
        </w:rPr>
      </w:pPr>
      <w:r w:rsidRPr="00463EA9">
        <w:rPr>
          <w:szCs w:val="28"/>
        </w:rPr>
        <w:t>Исторический фон написания Откровения св. ап. Иоанна Богослова. Изменение положения Церкви в сравнении с ранним апостольским веком. Усиление культа императорской власти. Гонения Домициана. Место написания Апокалипсиса. Возможные датировки Апокалипсиса.</w:t>
      </w:r>
      <w:r>
        <w:rPr>
          <w:szCs w:val="28"/>
        </w:rPr>
        <w:t xml:space="preserve"> </w:t>
      </w:r>
      <w:r w:rsidRPr="00463EA9">
        <w:rPr>
          <w:szCs w:val="28"/>
        </w:rPr>
        <w:t>Христос Спаситель как центральная фигура Апокалипсиса. Варианты герменевтических подходов: исторический, символический, профетический. Числовая символика Апокалипсиса, ее значение для правильной экзегезы текста.</w:t>
      </w:r>
      <w:r>
        <w:rPr>
          <w:szCs w:val="28"/>
        </w:rPr>
        <w:t xml:space="preserve"> Обзор содержания.</w:t>
      </w:r>
    </w:p>
    <w:p w14:paraId="69DBEEDC" w14:textId="77777777" w:rsidR="00463EA9" w:rsidRPr="00463EA9" w:rsidRDefault="00463EA9" w:rsidP="00463EA9">
      <w:pPr>
        <w:pStyle w:val="a8"/>
        <w:tabs>
          <w:tab w:val="left" w:pos="1276"/>
        </w:tabs>
        <w:ind w:left="851" w:firstLine="0"/>
        <w:rPr>
          <w:szCs w:val="28"/>
        </w:rPr>
      </w:pPr>
    </w:p>
    <w:p w14:paraId="5EBCBAF7" w14:textId="54056127" w:rsidR="00D97558" w:rsidRPr="00D74F01" w:rsidRDefault="00D97558" w:rsidP="00D74F01">
      <w:pPr>
        <w:jc w:val="center"/>
        <w:rPr>
          <w:b/>
          <w:i/>
          <w:sz w:val="28"/>
          <w:szCs w:val="28"/>
        </w:rPr>
      </w:pPr>
      <w:r w:rsidRPr="00D74F01">
        <w:rPr>
          <w:b/>
          <w:i/>
          <w:sz w:val="28"/>
          <w:szCs w:val="28"/>
        </w:rPr>
        <w:t>4.4.</w:t>
      </w:r>
      <w:r w:rsidRPr="00D74F01">
        <w:rPr>
          <w:b/>
          <w:i/>
          <w:sz w:val="28"/>
          <w:szCs w:val="28"/>
        </w:rPr>
        <w:tab/>
        <w:t>Литература и информационные ресурсы по Священному Писанию Нового Завета</w:t>
      </w:r>
    </w:p>
    <w:p w14:paraId="095D8FA4" w14:textId="77777777" w:rsidR="00D97558" w:rsidRPr="00D74F01" w:rsidRDefault="00D97558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Основная литература:</w:t>
      </w:r>
    </w:p>
    <w:p w14:paraId="655C4E5C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>Аверкий (Таушев), еп. Четвероевангелие. Апостол: руководство к изучению Священного Писания Нового Завета. М.: Изд-во ПСТГУ, 2006.</w:t>
      </w:r>
    </w:p>
    <w:p w14:paraId="2136F9B6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 xml:space="preserve">Каравидопулос И. Введение в Новый Завет. М.: Изд-во ПСТГУ, 2010. </w:t>
      </w:r>
    </w:p>
    <w:p w14:paraId="5516903C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lastRenderedPageBreak/>
        <w:t>3.</w:t>
      </w:r>
      <w:r w:rsidRPr="00D97558">
        <w:rPr>
          <w:sz w:val="28"/>
          <w:szCs w:val="28"/>
        </w:rPr>
        <w:tab/>
        <w:t xml:space="preserve">Кассиан (Безобразов), еп. Лекции по Новому Завету. Евангелие от Иоанна. Париж, 2006. </w:t>
      </w:r>
    </w:p>
    <w:p w14:paraId="5DA834D2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4.</w:t>
      </w:r>
      <w:r w:rsidRPr="00D97558">
        <w:rPr>
          <w:sz w:val="28"/>
          <w:szCs w:val="28"/>
        </w:rPr>
        <w:tab/>
        <w:t xml:space="preserve">Кассиан (Безобразов), еп. Христос и первое христианское поколение. М.: Православный Свято-Тихоновский Богословский институт, Русский путь, 2003. </w:t>
      </w:r>
    </w:p>
    <w:p w14:paraId="18FF5321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5.</w:t>
      </w:r>
      <w:r w:rsidRPr="00D97558">
        <w:rPr>
          <w:sz w:val="28"/>
          <w:szCs w:val="28"/>
        </w:rPr>
        <w:tab/>
        <w:t xml:space="preserve">Мецгер Б.М. Текстология Нового Завета. М., 1996. </w:t>
      </w:r>
    </w:p>
    <w:p w14:paraId="1624CF9D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6.</w:t>
      </w:r>
      <w:r w:rsidRPr="00D97558">
        <w:rPr>
          <w:sz w:val="28"/>
          <w:szCs w:val="28"/>
        </w:rPr>
        <w:tab/>
        <w:t>Сорокин А, прот. Христос и Церковь в Новом Завете. Введение в Священное Писание Нового Завета. Курс лекций. М.: Изд-во Крутицкого Подворья, 2006.</w:t>
      </w:r>
    </w:p>
    <w:p w14:paraId="5B0350B7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7.</w:t>
      </w:r>
      <w:r w:rsidRPr="00D97558">
        <w:rPr>
          <w:sz w:val="28"/>
          <w:szCs w:val="28"/>
        </w:rPr>
        <w:tab/>
        <w:t>Феофилакт Болгарский, блж. Толкование на Святое Евангелие (Разные  изд.).</w:t>
      </w:r>
    </w:p>
    <w:p w14:paraId="293C5A71" w14:textId="77777777" w:rsidR="00D97558" w:rsidRPr="00D74F01" w:rsidRDefault="00D97558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Дополнительная литература:</w:t>
      </w:r>
    </w:p>
    <w:p w14:paraId="0B66725A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>Емельянов А., прот. Введение в Четвероевангелие: учебное пособие. — М.: Изд-во ПСТГУ, 2010.</w:t>
      </w:r>
    </w:p>
    <w:p w14:paraId="743D9D3E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 xml:space="preserve">Глубоковский Н. Н., проф. Евангелия и их благовестие о Христе-Спасителе и Его искупительном деле. Петроград, 1917. [ЭБС Книгафонд»] </w:t>
      </w:r>
    </w:p>
    <w:p w14:paraId="7AC6365A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3.</w:t>
      </w:r>
      <w:r w:rsidRPr="00D97558">
        <w:rPr>
          <w:sz w:val="28"/>
          <w:szCs w:val="28"/>
        </w:rPr>
        <w:tab/>
        <w:t xml:space="preserve">Горский А.В. История Евангельская и Церкви апостольской. СПб., 1883. [ЭБС «Книгафонд»] </w:t>
      </w:r>
    </w:p>
    <w:p w14:paraId="21200B04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4.</w:t>
      </w:r>
      <w:r w:rsidRPr="00D97558">
        <w:rPr>
          <w:sz w:val="28"/>
          <w:szCs w:val="28"/>
        </w:rPr>
        <w:tab/>
        <w:t xml:space="preserve">Григорий (Лебедев), еп. Толкование на Евангелие (от Марка и Луки). – М., 2006. </w:t>
      </w:r>
    </w:p>
    <w:p w14:paraId="655356B7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5.</w:t>
      </w:r>
      <w:r w:rsidRPr="00D97558">
        <w:rPr>
          <w:sz w:val="28"/>
          <w:szCs w:val="28"/>
        </w:rPr>
        <w:tab/>
        <w:t xml:space="preserve">Евангельский синопсис / сост. Свящ. А. Емельянов. – М., 2003. </w:t>
      </w:r>
    </w:p>
    <w:p w14:paraId="4932A882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6.</w:t>
      </w:r>
      <w:r w:rsidRPr="00D97558">
        <w:rPr>
          <w:sz w:val="28"/>
          <w:szCs w:val="28"/>
        </w:rPr>
        <w:tab/>
        <w:t xml:space="preserve">Иванов А.В. Руководство к изучению книг Священного Писания Нового Завета. – СПб., 2006. </w:t>
      </w:r>
    </w:p>
    <w:p w14:paraId="377770FF" w14:textId="77777777" w:rsidR="00D97558" w:rsidRPr="00D74F01" w:rsidRDefault="00D97558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Интернет-ресурсы:</w:t>
      </w:r>
    </w:p>
    <w:p w14:paraId="7C36C472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9.</w:t>
      </w:r>
      <w:r w:rsidRPr="00D97558">
        <w:rPr>
          <w:sz w:val="28"/>
          <w:szCs w:val="28"/>
        </w:rPr>
        <w:tab/>
        <w:t>http://www.bible-mda.ru (кафедра Библеистики МПДА, раздел «Электронные книги»)</w:t>
      </w:r>
    </w:p>
    <w:p w14:paraId="5C1B3323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10.</w:t>
      </w:r>
      <w:r w:rsidRPr="00D97558">
        <w:rPr>
          <w:sz w:val="28"/>
          <w:szCs w:val="28"/>
        </w:rPr>
        <w:tab/>
        <w:t>http://www.bibleist.ru/biblio.php (раздел «Библиотека издательства Библеист»)</w:t>
      </w:r>
    </w:p>
    <w:p w14:paraId="1A85AAF2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11.</w:t>
      </w:r>
      <w:r w:rsidRPr="00D97558">
        <w:rPr>
          <w:sz w:val="28"/>
          <w:szCs w:val="28"/>
        </w:rPr>
        <w:tab/>
        <w:t>http://www.biblicalstudies.ru/ (по разделам)</w:t>
      </w:r>
    </w:p>
    <w:p w14:paraId="14FBC89A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12.</w:t>
      </w:r>
      <w:r w:rsidRPr="00D97558">
        <w:rPr>
          <w:sz w:val="28"/>
          <w:szCs w:val="28"/>
        </w:rPr>
        <w:tab/>
        <w:t xml:space="preserve">http://www.bogoslov.ru/ (раздел «Библеистика»). </w:t>
      </w:r>
    </w:p>
    <w:p w14:paraId="1A4B88C0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13.</w:t>
      </w:r>
      <w:r w:rsidRPr="00D97558">
        <w:rPr>
          <w:sz w:val="28"/>
          <w:szCs w:val="28"/>
        </w:rPr>
        <w:tab/>
        <w:t xml:space="preserve">http://www.bogoslov.ru/bv/page1.html (архив статей журнала «Богословский вестник» за 1992 – 2006 гг., часть статей посвящена библейской  тематике) </w:t>
      </w:r>
    </w:p>
    <w:p w14:paraId="5EC9E831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14.</w:t>
      </w:r>
      <w:r w:rsidRPr="00D97558">
        <w:rPr>
          <w:sz w:val="28"/>
          <w:szCs w:val="28"/>
        </w:rPr>
        <w:tab/>
        <w:t xml:space="preserve">http://www.catholic.org/bible (англоязычный католический сайт, содержащий статьи из Католической Энциклопедии (Catholic Encyclopedia) и  текст перевода New Jerusalem Bible) </w:t>
      </w:r>
    </w:p>
    <w:p w14:paraId="02DD93B8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15.</w:t>
      </w:r>
      <w:r w:rsidRPr="00D97558">
        <w:rPr>
          <w:sz w:val="28"/>
          <w:szCs w:val="28"/>
        </w:rPr>
        <w:tab/>
        <w:t xml:space="preserve">http://www.katapi.org.uk/index.html (англоязычный сайт, содержащий библейские тексты и труды некоторых западных библеистов, главным образом XIX – 1-й половины XX века) </w:t>
      </w:r>
    </w:p>
    <w:p w14:paraId="0978AD40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16.</w:t>
      </w:r>
      <w:r w:rsidRPr="00D97558">
        <w:rPr>
          <w:sz w:val="28"/>
          <w:szCs w:val="28"/>
        </w:rPr>
        <w:tab/>
        <w:t xml:space="preserve">http://lib.eparhia-saratov.ru/index.html/rubricator (рубрика «Библия, Священное Писание») </w:t>
      </w:r>
    </w:p>
    <w:p w14:paraId="759B1497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17.</w:t>
      </w:r>
      <w:r w:rsidRPr="00D97558">
        <w:rPr>
          <w:sz w:val="28"/>
          <w:szCs w:val="28"/>
        </w:rPr>
        <w:tab/>
        <w:t xml:space="preserve">http://pstgu.ru/library/ (раздел «Исследования по Новому Завету») </w:t>
      </w:r>
    </w:p>
    <w:p w14:paraId="5971D95C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18.</w:t>
      </w:r>
      <w:r w:rsidRPr="00D97558">
        <w:rPr>
          <w:sz w:val="28"/>
          <w:szCs w:val="28"/>
        </w:rPr>
        <w:tab/>
        <w:t>http://www.spbpda.ru/start_abc.html (сайт содержит статьи из журнала «Христианское Чтение» (1868 – 1917, 2009 – 2010 гг.).</w:t>
      </w:r>
    </w:p>
    <w:p w14:paraId="2A21D495" w14:textId="77777777" w:rsidR="00D74F01" w:rsidRDefault="00D74F01" w:rsidP="00D74F01">
      <w:pPr>
        <w:jc w:val="both"/>
        <w:rPr>
          <w:sz w:val="28"/>
          <w:szCs w:val="28"/>
        </w:rPr>
      </w:pPr>
    </w:p>
    <w:p w14:paraId="7FAC7A5B" w14:textId="6EE52D3F" w:rsidR="00D97558" w:rsidRPr="00D74F01" w:rsidRDefault="00D97558" w:rsidP="00D74F01">
      <w:pPr>
        <w:jc w:val="center"/>
        <w:rPr>
          <w:b/>
          <w:i/>
          <w:sz w:val="28"/>
          <w:szCs w:val="28"/>
        </w:rPr>
      </w:pPr>
      <w:r w:rsidRPr="00D74F01">
        <w:rPr>
          <w:b/>
          <w:i/>
          <w:sz w:val="28"/>
          <w:szCs w:val="28"/>
        </w:rPr>
        <w:lastRenderedPageBreak/>
        <w:t>4.5.</w:t>
      </w:r>
      <w:r w:rsidRPr="00D74F01">
        <w:rPr>
          <w:b/>
          <w:i/>
          <w:sz w:val="28"/>
          <w:szCs w:val="28"/>
        </w:rPr>
        <w:tab/>
        <w:t>Вопросы по Догматическому богословию</w:t>
      </w:r>
    </w:p>
    <w:p w14:paraId="45F85231" w14:textId="1C1ABE77" w:rsidR="00C81AF4" w:rsidRPr="0028101B" w:rsidRDefault="0028101B" w:rsidP="0028101B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28101B">
        <w:rPr>
          <w:szCs w:val="28"/>
        </w:rPr>
        <w:t>Понятие о догматах. Свойства догматов.</w:t>
      </w:r>
      <w:r>
        <w:rPr>
          <w:szCs w:val="28"/>
        </w:rPr>
        <w:t xml:space="preserve"> </w:t>
      </w:r>
      <w:r w:rsidRPr="0028101B">
        <w:rPr>
          <w:szCs w:val="28"/>
        </w:rPr>
        <w:t>Догматы и богословские мнения. Ереси – причины появления догматов. Назначение догматов. Развитие догматической науки. Полнота новозаветного Откровения и развитие догматической науки. Теория "догматического развития". Православный взгляд на развитие догматической науки.</w:t>
      </w:r>
    </w:p>
    <w:p w14:paraId="4F71AA21" w14:textId="77777777" w:rsidR="0028101B" w:rsidRDefault="0028101B" w:rsidP="0028101B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28101B">
        <w:rPr>
          <w:szCs w:val="28"/>
        </w:rPr>
        <w:t>Понятие о Священном Предании. Соотношение Священного Писания и Священного Предания. Понимание Священного Предания в православном богословии.</w:t>
      </w:r>
      <w:r>
        <w:rPr>
          <w:szCs w:val="28"/>
        </w:rPr>
        <w:t xml:space="preserve"> </w:t>
      </w:r>
      <w:r w:rsidRPr="0028101B">
        <w:rPr>
          <w:szCs w:val="28"/>
        </w:rPr>
        <w:t>Различные виды Предания: Символы и исповедания веры, соборные вероопределения, творения святых отцов и учителей Церкви, литургическая практика Церкви. "Символические книги".</w:t>
      </w:r>
    </w:p>
    <w:p w14:paraId="2235EF35" w14:textId="77777777" w:rsidR="0028101B" w:rsidRDefault="0028101B" w:rsidP="0028101B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28101B">
        <w:rPr>
          <w:szCs w:val="28"/>
        </w:rPr>
        <w:t>Богопознание. Естественное богопознание (естественное Откровение). Сверхъестественное богопознание. Границы богопознания: Евномианская доктрина.</w:t>
      </w:r>
      <w:r>
        <w:rPr>
          <w:szCs w:val="28"/>
        </w:rPr>
        <w:t xml:space="preserve"> </w:t>
      </w:r>
      <w:r w:rsidRPr="0028101B">
        <w:rPr>
          <w:szCs w:val="28"/>
        </w:rPr>
        <w:t>Учение о богопознании великих Каппадокийцев и святого Иоанна Златоуста.</w:t>
      </w:r>
      <w:r>
        <w:rPr>
          <w:szCs w:val="28"/>
        </w:rPr>
        <w:t xml:space="preserve"> </w:t>
      </w:r>
      <w:r w:rsidRPr="0028101B">
        <w:rPr>
          <w:szCs w:val="28"/>
        </w:rPr>
        <w:t>Паламитский взгляд на Богопознание. Учение святителя Григория Паламы о различии в Боге сущности и энергии. Апофатическое и катафатическое богословие.</w:t>
      </w:r>
      <w:r>
        <w:rPr>
          <w:szCs w:val="28"/>
        </w:rPr>
        <w:t xml:space="preserve"> </w:t>
      </w:r>
      <w:r w:rsidRPr="0028101B">
        <w:rPr>
          <w:szCs w:val="28"/>
        </w:rPr>
        <w:t>Истинность наших представлений о Боге. Антропоморфизмы Священного Писания.</w:t>
      </w:r>
    </w:p>
    <w:p w14:paraId="5C17D070" w14:textId="77777777" w:rsidR="00881ADF" w:rsidRDefault="0028101B" w:rsidP="0028101B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28101B">
        <w:rPr>
          <w:szCs w:val="28"/>
        </w:rPr>
        <w:t>Догмат о Пресвятой Троице. Учение о пресвятой Троице великих Каппадокийцев. Свидетельства Священного Писания о троичности Лиц в Боге. Указания на троичность (множественность) Лиц в Боге в Ветхом Завете. Свидетельства о троичности в Новом Завете. Свидетельства Священного Писания о Божественном достоинстве и равенстве Божественных Лиц. Троичная терминология. Учение о “монархии” Бога Отца. Единосущие Лиц Пресвятой Троицы. Древние тринитарные заблуждения: Монархианство. Динамизм или адопцианство. Модализм.</w:t>
      </w:r>
      <w:r>
        <w:rPr>
          <w:szCs w:val="28"/>
        </w:rPr>
        <w:t xml:space="preserve"> </w:t>
      </w:r>
      <w:r w:rsidRPr="0028101B">
        <w:rPr>
          <w:szCs w:val="28"/>
        </w:rPr>
        <w:t>Учение Оригена о Троице.</w:t>
      </w:r>
    </w:p>
    <w:p w14:paraId="3F3A9DBA" w14:textId="77777777" w:rsidR="00881ADF" w:rsidRDefault="0028101B" w:rsidP="00881ADF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28101B">
        <w:rPr>
          <w:szCs w:val="28"/>
        </w:rPr>
        <w:t>Доктрина Ария.</w:t>
      </w:r>
      <w:r>
        <w:rPr>
          <w:szCs w:val="28"/>
        </w:rPr>
        <w:t xml:space="preserve"> </w:t>
      </w:r>
      <w:r w:rsidRPr="0028101B">
        <w:rPr>
          <w:szCs w:val="28"/>
        </w:rPr>
        <w:t>Опровержение арианства на Первом Вселенском соборе. Термин «единосущный» («омоусиос»).</w:t>
      </w:r>
      <w:r>
        <w:rPr>
          <w:szCs w:val="28"/>
        </w:rPr>
        <w:t xml:space="preserve"> </w:t>
      </w:r>
      <w:r w:rsidRPr="0028101B">
        <w:rPr>
          <w:szCs w:val="28"/>
        </w:rPr>
        <w:t>Свидетельства Священного Писания о Божественном достоинстве Бога Сына и Его равенстве с Богом Отцом.</w:t>
      </w:r>
      <w:r>
        <w:rPr>
          <w:szCs w:val="28"/>
        </w:rPr>
        <w:t xml:space="preserve"> </w:t>
      </w:r>
      <w:r w:rsidRPr="0028101B">
        <w:rPr>
          <w:szCs w:val="28"/>
        </w:rPr>
        <w:t>Толкование так называемых "уничижительных мест" Евангелия об Иисусе Христе.</w:t>
      </w:r>
      <w:r w:rsidR="00881ADF">
        <w:rPr>
          <w:szCs w:val="28"/>
        </w:rPr>
        <w:t xml:space="preserve"> </w:t>
      </w:r>
      <w:r w:rsidR="00881ADF" w:rsidRPr="00D97558">
        <w:rPr>
          <w:szCs w:val="28"/>
        </w:rPr>
        <w:t>Свидетельства Откровения о Божественном достоинстве Святого Духа и Его равенстве с Отцом и Сыном.</w:t>
      </w:r>
      <w:r w:rsidR="00881ADF">
        <w:rPr>
          <w:szCs w:val="28"/>
        </w:rPr>
        <w:t xml:space="preserve"> </w:t>
      </w:r>
      <w:r w:rsidR="00881ADF" w:rsidRPr="00D97558">
        <w:rPr>
          <w:szCs w:val="28"/>
        </w:rPr>
        <w:t>Filioque: история учения, его опровержение Православной Церковью.</w:t>
      </w:r>
    </w:p>
    <w:p w14:paraId="3D307950" w14:textId="77777777" w:rsidR="00E124C2" w:rsidRDefault="00881ADF" w:rsidP="00881ADF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881ADF">
        <w:rPr>
          <w:szCs w:val="28"/>
        </w:rPr>
        <w:t>Бог как Творец мира. Нехристианские концепции происхождения мира: Дуализм. Пантеизм. Сущность христианского учения о происхождении мира. Вечность Божественного замысла о мире. Участие всех Лиц Пресвятой Троицы в деле творения. Почему Бог сотворил мир? Для чего Бог сотворил мир?</w:t>
      </w:r>
    </w:p>
    <w:p w14:paraId="3E6DCFD7" w14:textId="528E6E76" w:rsidR="00881ADF" w:rsidRDefault="00881ADF" w:rsidP="00881ADF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881ADF">
        <w:rPr>
          <w:szCs w:val="28"/>
        </w:rPr>
        <w:t>Бог как Промыслитель мира. Действительность Промысла Божия. Ложные учения о Промысле.</w:t>
      </w:r>
      <w:r>
        <w:rPr>
          <w:szCs w:val="28"/>
        </w:rPr>
        <w:t xml:space="preserve"> </w:t>
      </w:r>
      <w:r w:rsidRPr="00881ADF">
        <w:rPr>
          <w:szCs w:val="28"/>
        </w:rPr>
        <w:t>Действия Промысла Божия: Мирохранение. Мироправление. Участие Лиц Пресвятой Троицы в деле Промысла. О возможности познания Промысла Божия человеком.</w:t>
      </w:r>
    </w:p>
    <w:p w14:paraId="1CE37579" w14:textId="77777777" w:rsidR="00881ADF" w:rsidRDefault="00881ADF" w:rsidP="00881ADF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881ADF">
        <w:rPr>
          <w:szCs w:val="28"/>
        </w:rPr>
        <w:t xml:space="preserve">Мир духовный или ангельский. Ангелы в Священном Писании. Сотворение ангелов Богом. Время сотворения ангелов. Природа ангелов. </w:t>
      </w:r>
      <w:r w:rsidRPr="00881ADF">
        <w:rPr>
          <w:szCs w:val="28"/>
        </w:rPr>
        <w:lastRenderedPageBreak/>
        <w:t>Свойства ангельской природы. Совершенство ангельской природы. Число ангелов. Небесная иерархия. Промысл Божий о мире духовном.</w:t>
      </w:r>
    </w:p>
    <w:p w14:paraId="705E8EED" w14:textId="77777777" w:rsidR="00C752B0" w:rsidRDefault="00881ADF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881ADF">
        <w:rPr>
          <w:szCs w:val="28"/>
        </w:rPr>
        <w:t>Сотворение человека. Двуединство человеческой природы. Состав человеческой природы: дихотомия и трихотомия. Значение тела в составе человеческой природы. Свойства человеческой души. Отличие души человеческой от душ животных. Образ и подобие Божие в человеке. Назначение человека. Состояние человека до грехопадения. Первородный грех.</w:t>
      </w:r>
    </w:p>
    <w:p w14:paraId="60FD9E07" w14:textId="77777777" w:rsidR="00C752B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C752B0">
        <w:rPr>
          <w:szCs w:val="28"/>
        </w:rPr>
        <w:t>Понятие о Домостроительстве. Предвечный совет Пресвятой Троицы о спасении человеческого рода. Участие Лиц Пресвятой Троицы в домостроительстве. Почему воплотился именно Сын Божий: ответы Святых Отцов. Причина и цель Боговоплощения.Почему не скоро пришел на землю Спаситель? Концепция возможности Боговоплощения без грехопадения Адама.</w:t>
      </w:r>
    </w:p>
    <w:p w14:paraId="1AE278C5" w14:textId="7D3FE8CA" w:rsidR="00C752B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C752B0">
        <w:rPr>
          <w:szCs w:val="28"/>
        </w:rPr>
        <w:t>Учение о Лице нашего Спасителя или о таинстве Воплощения. Господь Иисус Христос есть истинный Бог. Господь Иисус Христос есть истинный человек. Свидетельства Откровения о человечестве Иисуса Христа. Заблуждения относительно человечества Иисуса Христа. Докетизм. Отличие Иисуса Христа от нас по человечеству. Ересь Аполлинария и опровержение ее Святыми Отцами. Православное учение о Лице Искупителя. Образ ипостасного соединения во Христе двух естеств. Следствия ипостасного соединения двух природ в Иисусе Христе.</w:t>
      </w:r>
    </w:p>
    <w:p w14:paraId="70354835" w14:textId="77777777" w:rsidR="00C752B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C752B0">
        <w:rPr>
          <w:szCs w:val="28"/>
        </w:rPr>
        <w:t>Несторианство: краткая история и суть ереси. Победа над ересью на Третьем Вселенском соборе. Православное учение о Пресвятой Богородице. Орос Халкидонского Собора. Образ соединения двух естеств во Христе. Христологическая терминология. Полемика с монофизитством и несторианством после Халкидонского Собора. Ересь монофелитства. Учение о воипостасности человеческой природы во Христе.</w:t>
      </w:r>
    </w:p>
    <w:p w14:paraId="0A8DAA50" w14:textId="77777777" w:rsidR="00E124C2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C752B0">
        <w:rPr>
          <w:szCs w:val="28"/>
        </w:rPr>
        <w:t>Понятие об Искуплении в свете Священного Писания. Необходимость Искупления для спасения человека. Цель Искупления. Изменение отношений между Богом и человеком вследствие Искупления. Искупление – Откровение Божественной любви к человеку. Библейские и святоотеческие образы Искупления.</w:t>
      </w:r>
    </w:p>
    <w:p w14:paraId="649A6C7E" w14:textId="6F82DE0E" w:rsidR="00C752B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C752B0">
        <w:rPr>
          <w:szCs w:val="28"/>
        </w:rPr>
        <w:t>Юридическая теория спасения: происхождение, главные положения, представленность в католическом и православном богословии, ошибка католического богословия, сильные и слабые стороны. Нравственная теория спасения: происхождение, главные положения, представленность в православном богословии, сильные и слабые стороны. Учение об Искуплении современных православных богословов. (“органическая” теория).</w:t>
      </w:r>
    </w:p>
    <w:p w14:paraId="19DBB422" w14:textId="77777777" w:rsidR="00C752B0" w:rsidRDefault="00C752B0" w:rsidP="00C752B0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C752B0">
        <w:rPr>
          <w:szCs w:val="28"/>
        </w:rPr>
        <w:t>Составляющие Искупления: Боговоплощение. Учение Господа нашего Иисуса Христа. Чудеса Спасителя. Крестная смерть. Сошествие Иисуса Христа во ад и победа над адом. Воскресение Господа Иисуса Христа. Вознесение Господа Иисуса Христа на небо. Вечное царствование Иисуса Христа по Вознесении на небо.</w:t>
      </w:r>
    </w:p>
    <w:p w14:paraId="679767CE" w14:textId="77777777" w:rsidR="00E124C2" w:rsidRDefault="00C752B0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C752B0">
        <w:rPr>
          <w:szCs w:val="28"/>
        </w:rPr>
        <w:lastRenderedPageBreak/>
        <w:t>Спасительные плоды искупительного подвига Иисуса Христа: Освобождение от наказания. Очищение от грехов. Примирение с Богом. Плоды искупительного подвига по отношению к следствиям падения. Дарование полноты благ.</w:t>
      </w:r>
    </w:p>
    <w:p w14:paraId="37BEF9C0" w14:textId="77777777" w:rsidR="00E124C2" w:rsidRDefault="00C752B0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E124C2">
        <w:rPr>
          <w:szCs w:val="28"/>
        </w:rPr>
        <w:t>Необходимость Божественной помощи для усвоения людьми даруемого им во Христе и Христом Спасения. Учение о благодати как о силе, нас освящающей.</w:t>
      </w:r>
      <w:r w:rsidR="00E124C2" w:rsidRPr="00E124C2">
        <w:rPr>
          <w:szCs w:val="28"/>
        </w:rPr>
        <w:t xml:space="preserve"> </w:t>
      </w:r>
      <w:r w:rsidRPr="00E124C2">
        <w:rPr>
          <w:szCs w:val="28"/>
        </w:rPr>
        <w:t>Понятие о благодати в свете Свщ. Писания. Участие Лиц Святой Троицы в раздаянии благодати.</w:t>
      </w:r>
      <w:r w:rsidR="00E124C2">
        <w:rPr>
          <w:szCs w:val="28"/>
        </w:rPr>
        <w:t xml:space="preserve"> </w:t>
      </w:r>
      <w:r w:rsidRPr="00E124C2">
        <w:rPr>
          <w:szCs w:val="28"/>
        </w:rPr>
        <w:t>Отношение благодати к свободе.</w:t>
      </w:r>
      <w:r w:rsidR="00E124C2">
        <w:rPr>
          <w:szCs w:val="28"/>
        </w:rPr>
        <w:t xml:space="preserve"> </w:t>
      </w:r>
      <w:r w:rsidRPr="00E124C2">
        <w:rPr>
          <w:szCs w:val="28"/>
        </w:rPr>
        <w:t>Ложные учения об отношении благодати к свободе. Пелагианство.</w:t>
      </w:r>
      <w:r w:rsidR="00E124C2">
        <w:rPr>
          <w:szCs w:val="28"/>
        </w:rPr>
        <w:t xml:space="preserve"> </w:t>
      </w:r>
      <w:r w:rsidRPr="00E124C2">
        <w:rPr>
          <w:szCs w:val="28"/>
        </w:rPr>
        <w:t>Учение блж. Августина о свободе и благодати.</w:t>
      </w:r>
      <w:r w:rsidR="00E124C2">
        <w:rPr>
          <w:szCs w:val="28"/>
        </w:rPr>
        <w:t xml:space="preserve"> </w:t>
      </w:r>
      <w:r w:rsidRPr="00E124C2">
        <w:rPr>
          <w:szCs w:val="28"/>
        </w:rPr>
        <w:t>Православное учение об отношении благодати к свободе. Значение веры и добрых дел в устроении спасения.</w:t>
      </w:r>
    </w:p>
    <w:p w14:paraId="42D4E581" w14:textId="77777777" w:rsidR="00E124C2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E124C2">
        <w:rPr>
          <w:szCs w:val="28"/>
        </w:rPr>
        <w:t>Церковь как орудие, через которое Господь совершает наше спасение.</w:t>
      </w:r>
      <w:r>
        <w:rPr>
          <w:szCs w:val="28"/>
        </w:rPr>
        <w:t xml:space="preserve"> </w:t>
      </w:r>
      <w:r w:rsidRPr="00E124C2">
        <w:rPr>
          <w:szCs w:val="28"/>
        </w:rPr>
        <w:t>Понятие о Церкви Христовой.</w:t>
      </w:r>
      <w:r>
        <w:rPr>
          <w:szCs w:val="28"/>
        </w:rPr>
        <w:t xml:space="preserve"> </w:t>
      </w:r>
      <w:r w:rsidRPr="00E124C2">
        <w:rPr>
          <w:szCs w:val="28"/>
        </w:rPr>
        <w:t>Понятие о Церкви Христовой на земле. Основание Церкви Господом Иисусом Христом.</w:t>
      </w:r>
      <w:r>
        <w:rPr>
          <w:szCs w:val="28"/>
        </w:rPr>
        <w:t xml:space="preserve"> </w:t>
      </w:r>
      <w:r w:rsidRPr="00E124C2">
        <w:rPr>
          <w:szCs w:val="28"/>
        </w:rPr>
        <w:t>Цель и назначение Церкви.</w:t>
      </w:r>
      <w:r>
        <w:rPr>
          <w:szCs w:val="28"/>
        </w:rPr>
        <w:t xml:space="preserve"> </w:t>
      </w:r>
      <w:r w:rsidRPr="00E124C2">
        <w:rPr>
          <w:szCs w:val="28"/>
        </w:rPr>
        <w:t>Иисус Христос — Глава Церкви, и Святый Дух — Параклит. Христологический и пневматологический аспекты Церкви. Христологический и пневматологический аспекты Церкви в их единстве.</w:t>
      </w:r>
      <w:r>
        <w:rPr>
          <w:szCs w:val="28"/>
        </w:rPr>
        <w:t xml:space="preserve"> </w:t>
      </w:r>
      <w:r w:rsidRPr="00E124C2">
        <w:rPr>
          <w:szCs w:val="28"/>
        </w:rPr>
        <w:t>Существенные свойства истинной Церкви Христовой. Единство Церкви.</w:t>
      </w:r>
      <w:r>
        <w:rPr>
          <w:szCs w:val="28"/>
        </w:rPr>
        <w:t xml:space="preserve"> </w:t>
      </w:r>
      <w:r w:rsidRPr="00E124C2">
        <w:rPr>
          <w:szCs w:val="28"/>
        </w:rPr>
        <w:t>Святость Церкви.</w:t>
      </w:r>
      <w:r>
        <w:rPr>
          <w:szCs w:val="28"/>
        </w:rPr>
        <w:t xml:space="preserve"> </w:t>
      </w:r>
      <w:r w:rsidRPr="00E124C2">
        <w:rPr>
          <w:szCs w:val="28"/>
        </w:rPr>
        <w:t>Соборность, или кафоличность Церкви.</w:t>
      </w:r>
      <w:r>
        <w:rPr>
          <w:szCs w:val="28"/>
        </w:rPr>
        <w:t xml:space="preserve"> </w:t>
      </w:r>
      <w:r w:rsidRPr="00E124C2">
        <w:rPr>
          <w:szCs w:val="28"/>
        </w:rPr>
        <w:t>Апостольство Церкви.</w:t>
      </w:r>
    </w:p>
    <w:p w14:paraId="24DFCDF8" w14:textId="77777777" w:rsidR="00E124C2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E124C2">
        <w:rPr>
          <w:szCs w:val="28"/>
        </w:rPr>
        <w:t>Богоучрежденная церковная иерархия. Апостолы. Епископы. Пресвитеры. Диаконы. Вселенский Собор как высший орган церковной власти. Необходимость принадлежать к Церкви для спасения.</w:t>
      </w:r>
      <w:r>
        <w:rPr>
          <w:szCs w:val="28"/>
        </w:rPr>
        <w:t xml:space="preserve"> </w:t>
      </w:r>
      <w:r w:rsidRPr="00E124C2">
        <w:rPr>
          <w:szCs w:val="28"/>
        </w:rPr>
        <w:t>Понятие о границах Церкви.</w:t>
      </w:r>
    </w:p>
    <w:p w14:paraId="3A4426D2" w14:textId="77777777" w:rsidR="00E124C2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E124C2">
        <w:rPr>
          <w:szCs w:val="28"/>
        </w:rPr>
        <w:t>Союз между Церковью земною и Церковью небесной. Ходатайства святых за верующих, живущих на земле. Почитание святых. Почитание мощей святых угодников Божиих. Почитание святых икон.</w:t>
      </w:r>
    </w:p>
    <w:p w14:paraId="1855E04E" w14:textId="77777777" w:rsidR="00E124C2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E124C2">
        <w:rPr>
          <w:szCs w:val="28"/>
        </w:rPr>
        <w:t>Основные понятия о Таинствах (священнодействие, таинство, обряд). Действительность и действенность Таинств. Таинство Крещения. Таинство Миропомазания. Миро, его освящение. Таинство Евхаристии. Установление таинства Евхаристии. Преложение хлеба и вина в таинстве Евхаристии. Преложение и пресуществление. Образ пребывания Господа Иисуса Христа в Святых Дарах. Отношение Евхаристии к Голгофской Жертве. Евхаристия как Жертва. Необходимость и спасительность причащения Святых Тайн.</w:t>
      </w:r>
    </w:p>
    <w:p w14:paraId="6B3A8A42" w14:textId="77777777" w:rsidR="00E124C2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E124C2">
        <w:rPr>
          <w:szCs w:val="28"/>
        </w:rPr>
        <w:t>Таинство Покаяния. Епитимии.</w:t>
      </w:r>
      <w:r>
        <w:rPr>
          <w:szCs w:val="28"/>
        </w:rPr>
        <w:t xml:space="preserve"> </w:t>
      </w:r>
      <w:r w:rsidRPr="00E124C2">
        <w:rPr>
          <w:szCs w:val="28"/>
        </w:rPr>
        <w:t>Таинство Священства. Таинство Брака. Монашество</w:t>
      </w:r>
      <w:r>
        <w:rPr>
          <w:szCs w:val="28"/>
        </w:rPr>
        <w:t xml:space="preserve">. </w:t>
      </w:r>
      <w:r w:rsidRPr="00E124C2">
        <w:rPr>
          <w:szCs w:val="28"/>
        </w:rPr>
        <w:t>Таинство Елеосвящения.</w:t>
      </w:r>
    </w:p>
    <w:p w14:paraId="0D43305B" w14:textId="77777777" w:rsidR="00E124C2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E124C2">
        <w:rPr>
          <w:szCs w:val="28"/>
        </w:rPr>
        <w:t>Телесная смерть и бессмертие души. Частный суд. Мздовоздаяние после частного суда. Состояние душ праведных после частного суда. Состояние душ грешников после частного суда. Молитвы Церкви за усопших. Загробная участь младенцев.</w:t>
      </w:r>
    </w:p>
    <w:p w14:paraId="75ECB3CC" w14:textId="77777777" w:rsidR="00E124C2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E124C2">
        <w:rPr>
          <w:szCs w:val="28"/>
        </w:rPr>
        <w:t xml:space="preserve">Второе Пришествие. Неизвестность времени Второго пришествия. Признаки Второго пришествия. Антихрист и время его пришествия. Представление об антихристе в свете Священного Писания и Священного </w:t>
      </w:r>
      <w:r w:rsidRPr="00E124C2">
        <w:rPr>
          <w:szCs w:val="28"/>
        </w:rPr>
        <w:lastRenderedPageBreak/>
        <w:t>Предания. Брань антихриста с царством Христовым и поражение его от Господа.</w:t>
      </w:r>
    </w:p>
    <w:p w14:paraId="148E7BB1" w14:textId="79D82215" w:rsidR="00C81AF4" w:rsidRPr="00E124C2" w:rsidRDefault="00E124C2" w:rsidP="00E124C2">
      <w:pPr>
        <w:pStyle w:val="a8"/>
        <w:numPr>
          <w:ilvl w:val="0"/>
          <w:numId w:val="10"/>
        </w:numPr>
        <w:tabs>
          <w:tab w:val="left" w:pos="1276"/>
        </w:tabs>
        <w:ind w:left="0" w:firstLine="851"/>
        <w:rPr>
          <w:szCs w:val="28"/>
        </w:rPr>
      </w:pPr>
      <w:r w:rsidRPr="00E124C2">
        <w:rPr>
          <w:szCs w:val="28"/>
        </w:rPr>
        <w:t>Второе пришествие Христово.</w:t>
      </w:r>
      <w:r>
        <w:rPr>
          <w:szCs w:val="28"/>
        </w:rPr>
        <w:t xml:space="preserve"> </w:t>
      </w:r>
      <w:r w:rsidRPr="00E124C2">
        <w:rPr>
          <w:szCs w:val="28"/>
        </w:rPr>
        <w:t>Воскресение мертвых, его действительность</w:t>
      </w:r>
    </w:p>
    <w:p w14:paraId="62E1D8A5" w14:textId="77777777" w:rsidR="00C81AF4" w:rsidRPr="00D97558" w:rsidRDefault="00C81AF4" w:rsidP="00D97558">
      <w:pPr>
        <w:ind w:firstLine="851"/>
        <w:jc w:val="both"/>
        <w:rPr>
          <w:sz w:val="28"/>
          <w:szCs w:val="28"/>
        </w:rPr>
      </w:pPr>
    </w:p>
    <w:p w14:paraId="167F5AB8" w14:textId="283E4BD0" w:rsidR="00D97558" w:rsidRPr="00D74F01" w:rsidRDefault="00D97558" w:rsidP="00D74F01">
      <w:pPr>
        <w:jc w:val="center"/>
        <w:rPr>
          <w:b/>
          <w:i/>
          <w:sz w:val="28"/>
          <w:szCs w:val="28"/>
        </w:rPr>
      </w:pPr>
      <w:r w:rsidRPr="00D74F01">
        <w:rPr>
          <w:b/>
          <w:i/>
          <w:sz w:val="28"/>
          <w:szCs w:val="28"/>
        </w:rPr>
        <w:t>4.6.</w:t>
      </w:r>
      <w:r w:rsidRPr="00D74F01">
        <w:rPr>
          <w:b/>
          <w:i/>
          <w:sz w:val="28"/>
          <w:szCs w:val="28"/>
        </w:rPr>
        <w:tab/>
        <w:t>Литература и информационные ресурсы по Догматическому богословию</w:t>
      </w:r>
    </w:p>
    <w:p w14:paraId="2EC80B94" w14:textId="77777777" w:rsidR="00D97558" w:rsidRPr="00D74F01" w:rsidRDefault="00D97558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Основная литература:</w:t>
      </w:r>
    </w:p>
    <w:p w14:paraId="4B70F239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>Алипий (Кастальский-Бороздин), архим., Исаия (Белов), архим. Догматическое богословие: курс лекций. М.: СТСЛ, 2007 (или любой другой год издания).</w:t>
      </w:r>
    </w:p>
    <w:p w14:paraId="47095D28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 xml:space="preserve">Давыденков О., иер. Догматическое богословие. Курс лекций. М.: ПСТГУ, 2013. </w:t>
      </w:r>
    </w:p>
    <w:p w14:paraId="4D47A950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3.</w:t>
      </w:r>
      <w:r w:rsidRPr="00D97558">
        <w:rPr>
          <w:sz w:val="28"/>
          <w:szCs w:val="28"/>
        </w:rPr>
        <w:tab/>
        <w:t>Леонов В., прот. Основы православной антропологии: Учебное пособие. М.: Издательство Московской Патриархии, 2013.</w:t>
      </w:r>
    </w:p>
    <w:p w14:paraId="51373D79" w14:textId="77777777" w:rsidR="00D97558" w:rsidRPr="00D74F01" w:rsidRDefault="00D97558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Дополнительная литература:</w:t>
      </w:r>
    </w:p>
    <w:p w14:paraId="4F3E3BE0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>Антоний, архиеп. Догматическое богословие Православной Кафолической восточной Церкви. СПб., 1862 [ЭБС «Книгафонд»].</w:t>
      </w:r>
    </w:p>
    <w:p w14:paraId="218BCFF3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 xml:space="preserve">Епископ Сильвестр, д.-р богословия. Опыт православного догматическаго богословия (с историческим изложением догматов). Киев, 1892-1897.  В 5 т. Т. 1-5 [ЭБС «Книгафонд»] </w:t>
      </w:r>
    </w:p>
    <w:p w14:paraId="0BB57360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3.</w:t>
      </w:r>
      <w:r w:rsidRPr="00D97558">
        <w:rPr>
          <w:sz w:val="28"/>
          <w:szCs w:val="28"/>
        </w:rPr>
        <w:tab/>
        <w:t xml:space="preserve">Иоанн Дамаскин, преп. Точное изложение православной веры / преп. Иоанн Дамаскин; пер. А. Бронзова. – Репринт. М.: Лодья, 2004. </w:t>
      </w:r>
    </w:p>
    <w:p w14:paraId="4B17D209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4.</w:t>
      </w:r>
      <w:r w:rsidRPr="00D97558">
        <w:rPr>
          <w:sz w:val="28"/>
          <w:szCs w:val="28"/>
        </w:rPr>
        <w:tab/>
        <w:t>Лосский В.H. Очерк мистического богословия Восточной Церкви. М., 1991.</w:t>
      </w:r>
    </w:p>
    <w:p w14:paraId="6BE18AE5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5.</w:t>
      </w:r>
      <w:r w:rsidRPr="00D97558">
        <w:rPr>
          <w:sz w:val="28"/>
          <w:szCs w:val="28"/>
        </w:rPr>
        <w:tab/>
        <w:t xml:space="preserve">Догматическое богословие. М., 1991. </w:t>
      </w:r>
    </w:p>
    <w:p w14:paraId="469A550C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6.</w:t>
      </w:r>
      <w:r w:rsidRPr="00D97558">
        <w:rPr>
          <w:sz w:val="28"/>
          <w:szCs w:val="28"/>
        </w:rPr>
        <w:tab/>
        <w:t>Макарий (Булгаков), митроп. Введение в православное богословие. М., 1900. [ЭБС «Книгафонд»].</w:t>
      </w:r>
    </w:p>
    <w:p w14:paraId="29BD8FE4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7.</w:t>
      </w:r>
      <w:r w:rsidRPr="00D97558">
        <w:rPr>
          <w:sz w:val="28"/>
          <w:szCs w:val="28"/>
        </w:rPr>
        <w:tab/>
        <w:t xml:space="preserve">Малиновский Н.П. Православное догматическое богословие. Сергиев Посад, 1902-1910. В 4 т. Т. 1-4 [ЭБС «Книгафонд»]. </w:t>
      </w:r>
    </w:p>
    <w:p w14:paraId="6845F232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8.</w:t>
      </w:r>
      <w:r w:rsidRPr="00D97558">
        <w:rPr>
          <w:sz w:val="28"/>
          <w:szCs w:val="28"/>
        </w:rPr>
        <w:tab/>
        <w:t xml:space="preserve">Филарет, архиепископ Черниговский. Православное догматическое богословие. Чернигов, 1865. В 2 т. Т. 1-2 [ЭБС «Книгафонд»]. </w:t>
      </w:r>
    </w:p>
    <w:p w14:paraId="5E69563B" w14:textId="77777777" w:rsidR="00D97558" w:rsidRPr="00D74F01" w:rsidRDefault="00D97558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Интернет-ресурсы:</w:t>
      </w:r>
    </w:p>
    <w:p w14:paraId="0A1E0F1F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 xml:space="preserve">www.bogoslov.ru/ (раздел «Догматическое богословие»). </w:t>
      </w:r>
    </w:p>
    <w:p w14:paraId="3E36CB23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>http://www.pravlib.ru/dogmbog.html (Святоотеческая православная онлайн-библиотека, раздел «Догматическое богословие»).</w:t>
      </w:r>
    </w:p>
    <w:p w14:paraId="571BE45E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3.</w:t>
      </w:r>
      <w:r w:rsidRPr="00D97558">
        <w:rPr>
          <w:sz w:val="28"/>
          <w:szCs w:val="28"/>
        </w:rPr>
        <w:tab/>
        <w:t>http://azbyka.ru/hristianstvo/dogmaty/index.shtml (Православная энциклопедия «Азбука веры», раздел «Христианство»).</w:t>
      </w:r>
    </w:p>
    <w:p w14:paraId="71CB8427" w14:textId="77777777" w:rsidR="00D74F01" w:rsidRDefault="00D74F01" w:rsidP="00D74F01">
      <w:pPr>
        <w:jc w:val="both"/>
        <w:rPr>
          <w:sz w:val="28"/>
          <w:szCs w:val="28"/>
        </w:rPr>
      </w:pPr>
    </w:p>
    <w:p w14:paraId="6414BE24" w14:textId="30B38394" w:rsidR="00D97558" w:rsidRPr="00D74F01" w:rsidRDefault="00D97558" w:rsidP="00D74F01">
      <w:pPr>
        <w:jc w:val="center"/>
        <w:rPr>
          <w:b/>
          <w:i/>
          <w:sz w:val="28"/>
          <w:szCs w:val="28"/>
        </w:rPr>
      </w:pPr>
      <w:r w:rsidRPr="00D74F01">
        <w:rPr>
          <w:b/>
          <w:i/>
          <w:sz w:val="28"/>
          <w:szCs w:val="28"/>
        </w:rPr>
        <w:t>4.7.</w:t>
      </w:r>
      <w:r w:rsidRPr="00D74F01">
        <w:rPr>
          <w:b/>
          <w:i/>
          <w:sz w:val="28"/>
          <w:szCs w:val="28"/>
        </w:rPr>
        <w:tab/>
        <w:t>Вопросы по Общецерковной истории</w:t>
      </w:r>
    </w:p>
    <w:p w14:paraId="34FF6494" w14:textId="1DB0EB75" w:rsidR="00B26D05" w:rsidRDefault="00B26D05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bookmarkStart w:id="0" w:name="_GoBack"/>
      <w:bookmarkEnd w:id="0"/>
      <w:r w:rsidRPr="00B26D05">
        <w:rPr>
          <w:szCs w:val="28"/>
        </w:rPr>
        <w:t xml:space="preserve">Рождение христианской Церкви в Иерусалиме. Апостольская проповедь среди иудеев. Свв. Апостолы Петр, Иоанн и Иаков, брат Господень. Мученическая кончина св. архидиакона Стефана. Проповедь св. апостола Петра за пределами Иудеи. Св. Апостол Павел и обращение язычников. Жизнь апостола Павла до обращения: происхождение, </w:t>
      </w:r>
      <w:r w:rsidRPr="00B26D05">
        <w:rPr>
          <w:szCs w:val="28"/>
        </w:rPr>
        <w:lastRenderedPageBreak/>
        <w:t>образование и религиозная ревность. Миссионерское служение апостола Павла. Апостольский собор в Иерусалиме. Св. Апостол Иаков и гибель Иерусалима. Последствия разрушения Иерусалима для христианской Церкви.</w:t>
      </w:r>
    </w:p>
    <w:p w14:paraId="2745A6E5" w14:textId="1CC16875" w:rsidR="00B26D05" w:rsidRPr="00B26D05" w:rsidRDefault="00B26D05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Отношение государства к Церкви в доникейский период. Причины гонений на христиан. Периодизация гонений. Первый период гонений – гонения при императорах Нероне, Домициане. Второй период гонений – гонения при императорах Траяне, Адриане, Антонине и Марке Аврелии.</w:t>
      </w:r>
      <w:r>
        <w:rPr>
          <w:szCs w:val="28"/>
        </w:rPr>
        <w:t xml:space="preserve"> </w:t>
      </w:r>
      <w:r w:rsidRPr="00D97558">
        <w:rPr>
          <w:szCs w:val="28"/>
        </w:rPr>
        <w:t>Третий период – гонения при императорах Декии, Валериане. «Великое гонение» при Диоклетиане и Галерии. Эдикт Галерия и легализация христиан</w:t>
      </w:r>
      <w:r>
        <w:rPr>
          <w:szCs w:val="28"/>
        </w:rPr>
        <w:t>.</w:t>
      </w:r>
    </w:p>
    <w:p w14:paraId="2A0D0D9F" w14:textId="77777777" w:rsidR="004719C4" w:rsidRDefault="00B26D05" w:rsidP="004719C4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Гностицизм. Значение, происхождение и характер гностицизма. Важнейшие гностические системы: Василид, Валентин, Маркион и другие гностические секты.</w:t>
      </w:r>
      <w:r>
        <w:rPr>
          <w:szCs w:val="28"/>
        </w:rPr>
        <w:t xml:space="preserve"> </w:t>
      </w:r>
      <w:r w:rsidRPr="00D97558">
        <w:rPr>
          <w:szCs w:val="28"/>
        </w:rPr>
        <w:t>Монтанизм. Происхождение и характер монтанизма. История распространения монтанизма на Востоке и Западе. Мани и манихейство. Происхождение и система манихейства.</w:t>
      </w:r>
    </w:p>
    <w:p w14:paraId="048541E0" w14:textId="77777777" w:rsidR="004719C4" w:rsidRDefault="00B26D05" w:rsidP="004719C4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4719C4">
        <w:rPr>
          <w:szCs w:val="28"/>
        </w:rPr>
        <w:t>Мужи апостольские: общая характеристика. Сочинения мужей апостольских. Апологеты: общая характеристика. Сочинения апологетов и их значение для развития богословия древней Церкви.</w:t>
      </w:r>
    </w:p>
    <w:p w14:paraId="0447A9E1" w14:textId="1ECEC629" w:rsidR="00B26D05" w:rsidRPr="004719C4" w:rsidRDefault="00D50B7E" w:rsidP="004719C4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>
        <w:rPr>
          <w:szCs w:val="28"/>
        </w:rPr>
        <w:t xml:space="preserve"> </w:t>
      </w:r>
      <w:r w:rsidR="00B26D05" w:rsidRPr="004719C4">
        <w:rPr>
          <w:szCs w:val="28"/>
        </w:rPr>
        <w:t>Александрийская богословская школа. Происхождение и развитие. Выдающиеся представители Александрийской школы: Пантен, Климент Александрийский, Ориген и др. Антиохийская богословская школа. Происхождение и развитие. Выдающиеся представители Антиохийской школы: Лукиан Антиохийский и др. Северо-Африканская (Карфагенская) богословская школа. Происхождение и развитие. Выдающиеся представители Северо-Африканской школы: Тертуллиан, Минуций Феликс, свт. Киприан Карфагенский и др.</w:t>
      </w:r>
    </w:p>
    <w:p w14:paraId="361B9432" w14:textId="5AAB4F3B" w:rsidR="00B26D05" w:rsidRDefault="00594DF3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Расколы в древней Церкви: Каллиста и сщмч. Ипполита Римских, Новата и Новациана. Вопрос о падших. Споры о крещении</w:t>
      </w:r>
      <w:r>
        <w:rPr>
          <w:szCs w:val="28"/>
        </w:rPr>
        <w:t xml:space="preserve"> еретиков</w:t>
      </w:r>
      <w:r w:rsidRPr="00D97558">
        <w:rPr>
          <w:szCs w:val="28"/>
        </w:rPr>
        <w:t xml:space="preserve"> и о времени празднования Пасхи.</w:t>
      </w:r>
      <w:r>
        <w:rPr>
          <w:szCs w:val="28"/>
        </w:rPr>
        <w:t xml:space="preserve"> </w:t>
      </w:r>
    </w:p>
    <w:p w14:paraId="3F4A4046" w14:textId="77777777" w:rsidR="00594DF3" w:rsidRDefault="00594DF3" w:rsidP="00594DF3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Св. Император Константин Великий. Обращение имп. Константина в христианство. Миланский эдикт 313 года. Первый Вселенский собор в Никее в 325 году: Состав, ход заседаний и решения Никейского собора.</w:t>
      </w:r>
      <w:r>
        <w:rPr>
          <w:szCs w:val="28"/>
        </w:rPr>
        <w:t xml:space="preserve"> </w:t>
      </w:r>
      <w:r w:rsidRPr="00D97558">
        <w:rPr>
          <w:szCs w:val="28"/>
        </w:rPr>
        <w:t>Религиозная политика св. имп. Константина и его сыновей. Языческая реакция при имп. Юлиане Отступнике.</w:t>
      </w:r>
    </w:p>
    <w:p w14:paraId="11EC581D" w14:textId="70CB7715" w:rsidR="00B26D05" w:rsidRPr="00594DF3" w:rsidRDefault="00594DF3" w:rsidP="00594DF3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594DF3">
        <w:rPr>
          <w:szCs w:val="28"/>
        </w:rPr>
        <w:t>Первая стадия борьбы с арианством после Никейского собора: за преобладание в Кафолической Церкви. Борьба против защитников никейской веры – свт. Евстафия, свт. Афанасия и Маркелла. Ссылки свт. Афанасия и попытки ариан заменить никейскую веру новыми формулами.</w:t>
      </w:r>
      <w:r>
        <w:rPr>
          <w:szCs w:val="28"/>
        </w:rPr>
        <w:t xml:space="preserve"> </w:t>
      </w:r>
      <w:r w:rsidRPr="00594DF3">
        <w:rPr>
          <w:szCs w:val="28"/>
        </w:rPr>
        <w:t>Вторая стадия борьбы с арианством после Никейского собора: распадение арианства на партии. Свт. Василий Великий и его деятельность по присоединению омиусиан</w:t>
      </w:r>
      <w:r>
        <w:rPr>
          <w:szCs w:val="28"/>
        </w:rPr>
        <w:t>.</w:t>
      </w:r>
    </w:p>
    <w:p w14:paraId="0BD33E07" w14:textId="77777777" w:rsidR="00F545B9" w:rsidRDefault="00F545B9" w:rsidP="00F545B9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Второй Вселенский собор в Константинополе в 381 году: источники и литература. Вопрос о замещении Константинопольской кафедры. Догматическая деятельность Второго Вселенского собора. Вопрос о Никео-Цареградском Символе веры.</w:t>
      </w:r>
    </w:p>
    <w:p w14:paraId="7985EB03" w14:textId="77777777" w:rsidR="00F545B9" w:rsidRDefault="00F545B9" w:rsidP="00F545B9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F545B9">
        <w:rPr>
          <w:szCs w:val="28"/>
        </w:rPr>
        <w:lastRenderedPageBreak/>
        <w:t>Личность свт. Кирилла Александрийского и его влияние на богословие в Церкви. Противоборство свт. Кирилла и антиохийцев. Третий Вселенский собор. «Соборик» Иоанна Антиохийского. Заседания Эфесского Собора под руководством свт. Кирилла и осуждение Нестория. Последующая судьба Нестория. Распоряжения имп. Феодосия Младшего относительно Собора в Эфесе. Завершение Собора. Положение дел после Собора. Согласительное исповедание 433 года. Судьба несторианства после соборного осуждения.</w:t>
      </w:r>
    </w:p>
    <w:p w14:paraId="7F79C260" w14:textId="77777777" w:rsidR="00E57A0F" w:rsidRDefault="00F545B9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F545B9">
        <w:rPr>
          <w:szCs w:val="28"/>
        </w:rPr>
        <w:t xml:space="preserve">Монофизитство. Учение архим. Евтиха. Осуждение Евтиха на поместном соборе в 448 году в Константинополе. Личность Диоскора Александрийского и его участие в деле Евтиха. «Разбойничий собор» в Эфесе в 449 году и его деяния. </w:t>
      </w:r>
      <w:r w:rsidR="00E57A0F" w:rsidRPr="00D97558">
        <w:rPr>
          <w:szCs w:val="28"/>
        </w:rPr>
        <w:t>Император Маркиан и св. Пульхерия. Четвертый Вселенский собор в Халкидоне в 451 году: его история и решения. 28 правило Халкидонского собора и его значение.</w:t>
      </w:r>
    </w:p>
    <w:p w14:paraId="6897E921" w14:textId="77777777" w:rsidR="00E57A0F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E57A0F">
        <w:rPr>
          <w:szCs w:val="28"/>
        </w:rPr>
        <w:t>Св. имп. Юстиниан, его церковная политика и теория «симфонии священства и царства». Влияние христианства на гражданское законодательство. Эдикты св. имп. Юстиниана о «трех главах». Пятый Вселенский Собор в Константинополе в 553 году: состав, ход заседаний. Осуждение Феодора Мопсуестийского и сочинений Феодорита Киррского и Ивы Эдесского. Следствия Пятого Вселенского Собора.</w:t>
      </w:r>
    </w:p>
    <w:p w14:paraId="64C4EDF7" w14:textId="77777777" w:rsidR="00E57A0F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E57A0F">
        <w:rPr>
          <w:szCs w:val="28"/>
        </w:rPr>
        <w:t>Имп. Ираклий и его церковная политика. Патриарх Сергий и папа Гонорий. «Изложение веры» (Экфесис) 638 г. и появление монофелитства. Деятельность против монофелитства прп. Максима Исповедника. Πапа Мартин I и Латеранский собор 649 г. Суд над прп. Максимом Исповедником.</w:t>
      </w:r>
      <w:r>
        <w:rPr>
          <w:szCs w:val="28"/>
        </w:rPr>
        <w:t xml:space="preserve"> </w:t>
      </w:r>
      <w:r w:rsidRPr="00E57A0F">
        <w:rPr>
          <w:szCs w:val="28"/>
        </w:rPr>
        <w:t>Имп. Константин IV Погонат и Шестой Вселенский Собор 680-681 гг. Трулльский собор 691-692 гг. при Юстиниане II. Каноны Трулльского собора и Римская церковь.</w:t>
      </w:r>
    </w:p>
    <w:p w14:paraId="0C450D51" w14:textId="77777777" w:rsidR="00E57A0F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E57A0F">
        <w:rPr>
          <w:szCs w:val="28"/>
        </w:rPr>
        <w:t>Иконоборческий период в истории Церкви. Мотивы иконоборческого движения. Имп. Лев III Исавр и начало иконоборческого движения. Патриарх Герман I и прп. Иоанн Дамаскин — защитники иконопочитания. Имп. Константин V и иконоборческий лже-собор 754 г. Орос иконоборческого собора, его смысл и аргументация. Отношение к иконопочитателям имп. Льва VI Хазарина.</w:t>
      </w:r>
    </w:p>
    <w:p w14:paraId="7CFA7BF4" w14:textId="77777777" w:rsidR="00E57A0F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E57A0F">
        <w:rPr>
          <w:szCs w:val="28"/>
        </w:rPr>
        <w:t>Имп. Ирина и меры к созванию Вселенского Собора. Седьмой Вселенский собор: источники и литература. Состав Собора и его деяния. Св. Патриарх Тарасий. Вопрос о принятии епископов-иконоборцев. Определение Собора о почитании икон.</w:t>
      </w:r>
      <w:r>
        <w:rPr>
          <w:szCs w:val="28"/>
        </w:rPr>
        <w:t xml:space="preserve"> </w:t>
      </w:r>
      <w:r w:rsidRPr="00E57A0F">
        <w:rPr>
          <w:szCs w:val="28"/>
        </w:rPr>
        <w:t>Второй период иконоборчества. Лев V Армянин и Второй иконоборческий собор 815 г. Императрица Феодора и Торжество Православия. Иконоборчество на Западе. Нападки на Седьмой Вселенский Собор.</w:t>
      </w:r>
    </w:p>
    <w:p w14:paraId="25B56F00" w14:textId="77777777" w:rsidR="00E57A0F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E57A0F">
        <w:rPr>
          <w:szCs w:val="28"/>
        </w:rPr>
        <w:t>Монашество: происхождение и развитие. Прп. Антоний Великий и развитие отшельничества. Прп. Пахомий Великий и зарождение общежительного монашества. Монашество на Западе: свт. Амвросий и блж. Августин, свт. Мартин Турский. Прп. Венедикт Нурсийский и значение его Устава на Западе.</w:t>
      </w:r>
    </w:p>
    <w:p w14:paraId="2817EB53" w14:textId="77777777" w:rsidR="00E57A0F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E57A0F">
        <w:rPr>
          <w:szCs w:val="28"/>
        </w:rPr>
        <w:lastRenderedPageBreak/>
        <w:t>Предпосылки раскола 1054 года. Исторические и богословские аспекты разрыва с Римом. Патриархи Константинопольские свт. Игнатий и свт. Фотий: их роль во взаимоотношениях Восточной Церкви и Западной. Соборы этого периода. Папа Николай I и его отношение к свт. Фотию. Отношение римских пап Адриана II и Иоанна VIII к свт. Фотию.</w:t>
      </w:r>
    </w:p>
    <w:p w14:paraId="2676D815" w14:textId="77777777" w:rsidR="00E57A0F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E57A0F">
        <w:rPr>
          <w:szCs w:val="28"/>
        </w:rPr>
        <w:t>События 1054 года. Политические предпосылки. Полемические трактаты. Архиеп. Лев Охридский и Никита Стифат. События июля 1054 года. Патр. Михаил Керуларий и римские легаты. Позиция имп. Константина IX Мономаха. Конфликт 1054 года и его последствия. Попытки примирения Константинополя и Рима. Позиция Русской Церкви.</w:t>
      </w:r>
    </w:p>
    <w:p w14:paraId="41B902C1" w14:textId="77777777" w:rsidR="00E57A0F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E57A0F">
        <w:rPr>
          <w:szCs w:val="28"/>
        </w:rPr>
        <w:t>I-III Крестовые походы и отношения между Церквами. Причины крестовых походов. Историография вопроса. Первые основание латинских владений на Востоке. Появление латинской иерархии. Отношение между Западной и Восточной Церквами после первых Крестовых походов.</w:t>
      </w:r>
    </w:p>
    <w:p w14:paraId="43C40656" w14:textId="1D28CFCF" w:rsidR="00F545B9" w:rsidRPr="00E57A0F" w:rsidRDefault="00E57A0F" w:rsidP="00E57A0F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E57A0F">
        <w:rPr>
          <w:szCs w:val="28"/>
        </w:rPr>
        <w:t>IV Крестовый поход и взятие Константинополя в 1204 году. Основание Никейской империи. Феодор Ласкарис. Трапезундская империя. Династия Великих Комнинов. Эпирское царство и его борьба с Латинской Империей.</w:t>
      </w:r>
    </w:p>
    <w:p w14:paraId="53324E0C" w14:textId="40EDAC70" w:rsidR="00F545B9" w:rsidRDefault="00E57A0F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E57A0F">
        <w:rPr>
          <w:szCs w:val="28"/>
        </w:rPr>
        <w:t>Политическое положение Византии с 1204 года 1453 гг. Освобождение Константинополя в 1261 г. Династия Палеологов.</w:t>
      </w:r>
      <w:r w:rsidR="00B94394">
        <w:rPr>
          <w:szCs w:val="28"/>
        </w:rPr>
        <w:t xml:space="preserve"> </w:t>
      </w:r>
      <w:r w:rsidR="00B94394" w:rsidRPr="00D97558">
        <w:rPr>
          <w:szCs w:val="28"/>
        </w:rPr>
        <w:t>Униональная политика Византийских императоров. Лионская уния 1274 г.: предпосылки и значение.</w:t>
      </w:r>
    </w:p>
    <w:p w14:paraId="39B1D59B" w14:textId="51AA10B8" w:rsidR="00F545B9" w:rsidRDefault="00B94394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Паламитские споры в Византии. Свт. Григорий Палама и его учение.</w:t>
      </w:r>
    </w:p>
    <w:p w14:paraId="0F2B8F9A" w14:textId="424CE469" w:rsidR="00B26D05" w:rsidRDefault="00B94394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Политическое ослабление Византии. Падение Константинополя в 1453 году.</w:t>
      </w:r>
      <w:r>
        <w:rPr>
          <w:szCs w:val="28"/>
        </w:rPr>
        <w:t xml:space="preserve"> </w:t>
      </w:r>
      <w:r w:rsidRPr="00D97558">
        <w:rPr>
          <w:szCs w:val="28"/>
        </w:rPr>
        <w:t>Униональная политика Византийских императоров. Флорентийская уния: предпосылки и значение. Свт. Марк Ефесский.</w:t>
      </w:r>
    </w:p>
    <w:p w14:paraId="066BF004" w14:textId="4E0E44BA" w:rsidR="00B26D05" w:rsidRDefault="00B94394" w:rsidP="00B26D05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 w:rsidRPr="00D97558">
        <w:rPr>
          <w:szCs w:val="28"/>
        </w:rPr>
        <w:t>Патриарх Геннадий II Схоларий – первый патриарх турецкого периода.</w:t>
      </w:r>
      <w:r>
        <w:rPr>
          <w:szCs w:val="28"/>
        </w:rPr>
        <w:t xml:space="preserve"> </w:t>
      </w:r>
      <w:r w:rsidRPr="00D97558">
        <w:rPr>
          <w:szCs w:val="28"/>
        </w:rPr>
        <w:t>Турецкое правительство и Православная Церковь в XVI-XVIII вв.</w:t>
      </w:r>
    </w:p>
    <w:p w14:paraId="691CE815" w14:textId="7C755191" w:rsidR="00B26D05" w:rsidRPr="00B94394" w:rsidRDefault="00B94394" w:rsidP="00B94394">
      <w:pPr>
        <w:pStyle w:val="a8"/>
        <w:numPr>
          <w:ilvl w:val="0"/>
          <w:numId w:val="11"/>
        </w:numPr>
        <w:tabs>
          <w:tab w:val="left" w:pos="1276"/>
        </w:tabs>
        <w:ind w:left="0" w:firstLine="851"/>
        <w:rPr>
          <w:szCs w:val="28"/>
        </w:rPr>
      </w:pPr>
      <w:r>
        <w:rPr>
          <w:szCs w:val="28"/>
        </w:rPr>
        <w:t>Краткая история и современное положение одной Поместной Церкви – по выбору отвечающего.</w:t>
      </w:r>
      <w:r w:rsidR="00D976BA">
        <w:rPr>
          <w:szCs w:val="28"/>
        </w:rPr>
        <w:t xml:space="preserve"> т</w:t>
      </w:r>
    </w:p>
    <w:p w14:paraId="15D409C9" w14:textId="77777777" w:rsidR="00E124C2" w:rsidRPr="00D97558" w:rsidRDefault="00E124C2" w:rsidP="00D97558">
      <w:pPr>
        <w:ind w:firstLine="851"/>
        <w:jc w:val="both"/>
        <w:rPr>
          <w:sz w:val="28"/>
          <w:szCs w:val="28"/>
        </w:rPr>
      </w:pPr>
    </w:p>
    <w:p w14:paraId="6FF3E01C" w14:textId="67BE98E0" w:rsidR="00D97558" w:rsidRPr="00D74F01" w:rsidRDefault="00D97558" w:rsidP="00D74F01">
      <w:pPr>
        <w:jc w:val="center"/>
        <w:rPr>
          <w:b/>
          <w:i/>
          <w:sz w:val="28"/>
          <w:szCs w:val="28"/>
        </w:rPr>
      </w:pPr>
      <w:r w:rsidRPr="00D74F01">
        <w:rPr>
          <w:b/>
          <w:i/>
          <w:sz w:val="28"/>
          <w:szCs w:val="28"/>
        </w:rPr>
        <w:t>4.8.</w:t>
      </w:r>
      <w:r w:rsidRPr="00D74F01">
        <w:rPr>
          <w:b/>
          <w:i/>
          <w:sz w:val="28"/>
          <w:szCs w:val="28"/>
        </w:rPr>
        <w:tab/>
        <w:t>Литература и информационные ресурсы по Общецерковной истории</w:t>
      </w:r>
    </w:p>
    <w:p w14:paraId="79E988B5" w14:textId="77777777" w:rsidR="00D97558" w:rsidRPr="00D74F01" w:rsidRDefault="00D97558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Основная литература:</w:t>
      </w:r>
    </w:p>
    <w:p w14:paraId="0F2E6F62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>История Древней Церкви: Ч. I. 33-843 гг.: учебное пособие / Под общей редакцией К. А. Максимовича. – М.: Изд-во ПСТГУ, 2012.</w:t>
      </w:r>
    </w:p>
    <w:p w14:paraId="0373BE2C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>Лебедев А.П. Исторические очерки состояния Византийско-восточной церкви от конца XI до середины XV века От начала Крестовых походов до падения Константинополя в 1453 г. – СПб., 1998.</w:t>
      </w:r>
    </w:p>
    <w:p w14:paraId="0A5360F9" w14:textId="447635E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3.</w:t>
      </w:r>
      <w:r w:rsidRPr="00D97558">
        <w:rPr>
          <w:sz w:val="28"/>
          <w:szCs w:val="28"/>
        </w:rPr>
        <w:tab/>
        <w:t>Лебедев А.П. История Греко-Восточной церкви под властью турок: От падения Константинополя (в 1453 году) до настоящего времени: В 2 кн.: Кн. I. – СПб.: «Издательство Олега Абышко», 2004.</w:t>
      </w:r>
    </w:p>
    <w:p w14:paraId="3BBBF2C5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lastRenderedPageBreak/>
        <w:t>4.</w:t>
      </w:r>
      <w:r w:rsidRPr="00D97558">
        <w:rPr>
          <w:sz w:val="28"/>
          <w:szCs w:val="28"/>
        </w:rPr>
        <w:tab/>
        <w:t>Лебедев А.П. Очерки внутренней истории Византийско-восточной церкви в IX, X и XI веках. От конца иконоборческих споров в 842 г., до начала Крестовых походов – 1096 г. – СПб., 1998.</w:t>
      </w:r>
    </w:p>
    <w:p w14:paraId="345D3FE4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5.</w:t>
      </w:r>
      <w:r w:rsidRPr="00D97558">
        <w:rPr>
          <w:sz w:val="28"/>
          <w:szCs w:val="28"/>
        </w:rPr>
        <w:tab/>
        <w:t xml:space="preserve">Протоиерей Серафим Соколов. История восточного и западного христианства (IV–XX века). Учебное пособие. – М.: Издательство Московского института духовной культуры, 2007. </w:t>
      </w:r>
    </w:p>
    <w:p w14:paraId="7868DCE0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6.</w:t>
      </w:r>
      <w:r w:rsidRPr="00D97558">
        <w:rPr>
          <w:sz w:val="28"/>
          <w:szCs w:val="28"/>
        </w:rPr>
        <w:tab/>
        <w:t>Смирнов Е.И., Скурат К.Е., Георгий (Тертышников), игумен. История Христианской Церкви. Учебное пособие для 2 курса. – Сергиев Посад, 2005. – 178 с.</w:t>
      </w:r>
    </w:p>
    <w:p w14:paraId="69EE6F6A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7.</w:t>
      </w:r>
      <w:r w:rsidRPr="00D97558">
        <w:rPr>
          <w:sz w:val="28"/>
          <w:szCs w:val="28"/>
        </w:rPr>
        <w:tab/>
        <w:t>Шафф Ф. История Христианской Церкви. СПб., 2007-2008. Т. 1-6.</w:t>
      </w:r>
    </w:p>
    <w:p w14:paraId="7B352107" w14:textId="77777777" w:rsidR="00D97558" w:rsidRPr="00D74F01" w:rsidRDefault="00D97558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Дополнительная литература:</w:t>
      </w:r>
    </w:p>
    <w:p w14:paraId="4040FC7C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>Дворкин А.Л. Очерки по истории Вселенской Православной Церкви. Курс лекций. Издание 3-е., переработанное и дополненное. – Нижний Новгород, 2006.</w:t>
      </w:r>
    </w:p>
    <w:p w14:paraId="1822ED1A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 xml:space="preserve">История Церкви. Часть 1. Всеобщая история Церкви: Учебник / Под ред. В.В. Симонова. – М.: Изд-во Моск. ун-та, 2012. </w:t>
      </w:r>
    </w:p>
    <w:p w14:paraId="0EEEBFF0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3.</w:t>
      </w:r>
      <w:r w:rsidRPr="00D97558">
        <w:rPr>
          <w:sz w:val="28"/>
          <w:szCs w:val="28"/>
        </w:rPr>
        <w:tab/>
        <w:t xml:space="preserve">Робертсон Дж., Герцог И. История Христианской Церкви. В 2 т. Т. 1-2. – СПб., 1890. </w:t>
      </w:r>
    </w:p>
    <w:p w14:paraId="78460438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4.</w:t>
      </w:r>
      <w:r w:rsidRPr="00D97558">
        <w:rPr>
          <w:sz w:val="28"/>
          <w:szCs w:val="28"/>
        </w:rPr>
        <w:tab/>
        <w:t xml:space="preserve">Христианский Восток и возвышение папства: Церковь в 1071-1453 гг. / Пападакис А., прот. И. Мейендорф. Пер. с англ. Левитского A.B., Рахновской У.С., Чеха А.А. – Православный Свято-Тихоновский гуманитарный университет, 2010. </w:t>
      </w:r>
    </w:p>
    <w:p w14:paraId="311CD4BA" w14:textId="77777777" w:rsidR="00D97558" w:rsidRPr="00D74F01" w:rsidRDefault="00D97558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Интернет-ресурсы:</w:t>
      </w:r>
    </w:p>
    <w:p w14:paraId="3A19AB21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1.</w:t>
      </w:r>
      <w:r w:rsidRPr="00D97558">
        <w:rPr>
          <w:sz w:val="28"/>
          <w:szCs w:val="28"/>
        </w:rPr>
        <w:tab/>
        <w:t xml:space="preserve">www.bogoslov.ru/ (раздел «История Древней Церкви», «История поместных и автономных Церквей»). </w:t>
      </w:r>
    </w:p>
    <w:p w14:paraId="05C6D660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2.</w:t>
      </w:r>
      <w:r w:rsidRPr="00D97558">
        <w:rPr>
          <w:sz w:val="28"/>
          <w:szCs w:val="28"/>
        </w:rPr>
        <w:tab/>
        <w:t>http://www.pravlib.ru/istxrist.html  (Святоотеческая православная онлайн-библиотека, раздел «История Христианской Церкви»).</w:t>
      </w:r>
    </w:p>
    <w:p w14:paraId="381ADBFF" w14:textId="77777777" w:rsidR="00D97558" w:rsidRP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3.</w:t>
      </w:r>
      <w:r w:rsidRPr="00D97558">
        <w:rPr>
          <w:sz w:val="28"/>
          <w:szCs w:val="28"/>
        </w:rPr>
        <w:tab/>
        <w:t>http://www.pravlib.ru/istpom.html (Святоотеческая православная онлайн-библиотека, раздел «История поместных Церквей»)</w:t>
      </w:r>
    </w:p>
    <w:p w14:paraId="27AF06E6" w14:textId="7976852C" w:rsidR="00D97558" w:rsidRDefault="00D97558" w:rsidP="00D97558">
      <w:pPr>
        <w:ind w:firstLine="851"/>
        <w:jc w:val="both"/>
        <w:rPr>
          <w:sz w:val="28"/>
          <w:szCs w:val="28"/>
        </w:rPr>
      </w:pPr>
      <w:r w:rsidRPr="00D97558">
        <w:rPr>
          <w:sz w:val="28"/>
          <w:szCs w:val="28"/>
        </w:rPr>
        <w:t>4.</w:t>
      </w:r>
      <w:r w:rsidRPr="00D97558">
        <w:rPr>
          <w:sz w:val="28"/>
          <w:szCs w:val="28"/>
        </w:rPr>
        <w:tab/>
        <w:t>http://azbyka.ru/otechnik/Istorija_Tserkvi (Православная энциклопедия «Азбука веры», «Православная библиотека», раздел «История Церкви»).</w:t>
      </w:r>
    </w:p>
    <w:p w14:paraId="00A87A87" w14:textId="77777777" w:rsidR="00D97558" w:rsidRDefault="00D97558" w:rsidP="00A61C28">
      <w:pPr>
        <w:ind w:firstLine="851"/>
        <w:jc w:val="both"/>
        <w:rPr>
          <w:sz w:val="28"/>
          <w:szCs w:val="28"/>
        </w:rPr>
      </w:pPr>
    </w:p>
    <w:p w14:paraId="5FBBE7D3" w14:textId="68BEFFD1" w:rsidR="00D74F01" w:rsidRPr="00D74F01" w:rsidRDefault="00D74F01" w:rsidP="00D74F01">
      <w:pPr>
        <w:jc w:val="center"/>
        <w:rPr>
          <w:b/>
          <w:i/>
          <w:sz w:val="28"/>
          <w:szCs w:val="28"/>
        </w:rPr>
      </w:pPr>
      <w:r w:rsidRPr="00D74F01">
        <w:rPr>
          <w:b/>
          <w:i/>
          <w:sz w:val="28"/>
          <w:szCs w:val="28"/>
        </w:rPr>
        <w:t>4.9.</w:t>
      </w:r>
      <w:r w:rsidRPr="00D74F01">
        <w:rPr>
          <w:b/>
          <w:i/>
          <w:sz w:val="28"/>
          <w:szCs w:val="28"/>
        </w:rPr>
        <w:tab/>
        <w:t>Вопросы по Литургике</w:t>
      </w:r>
    </w:p>
    <w:p w14:paraId="7E42202E" w14:textId="0E20DCCE" w:rsidR="00D976BA" w:rsidRDefault="00D976BA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976BA">
        <w:rPr>
          <w:szCs w:val="28"/>
        </w:rPr>
        <w:t>Определение понятия «</w:t>
      </w:r>
      <w:r w:rsidR="008E2080">
        <w:rPr>
          <w:szCs w:val="28"/>
        </w:rPr>
        <w:t>Т</w:t>
      </w:r>
      <w:r w:rsidRPr="00D976BA">
        <w:rPr>
          <w:szCs w:val="28"/>
        </w:rPr>
        <w:t xml:space="preserve">аинство». Таинства и обряды. Видимая и невидимая сторона таинств. Совершители </w:t>
      </w:r>
      <w:r w:rsidR="008E2080">
        <w:rPr>
          <w:szCs w:val="28"/>
        </w:rPr>
        <w:t>Т</w:t>
      </w:r>
      <w:r w:rsidRPr="00D976BA">
        <w:rPr>
          <w:szCs w:val="28"/>
        </w:rPr>
        <w:t xml:space="preserve">аинств. Действительность и действенность </w:t>
      </w:r>
      <w:r w:rsidR="008E2080">
        <w:rPr>
          <w:szCs w:val="28"/>
        </w:rPr>
        <w:t>Т</w:t>
      </w:r>
      <w:r w:rsidRPr="00D976BA">
        <w:rPr>
          <w:szCs w:val="28"/>
        </w:rPr>
        <w:t>аинств.</w:t>
      </w:r>
      <w:r>
        <w:rPr>
          <w:szCs w:val="28"/>
        </w:rPr>
        <w:t xml:space="preserve"> </w:t>
      </w:r>
      <w:r w:rsidRPr="00D976BA">
        <w:rPr>
          <w:szCs w:val="28"/>
        </w:rPr>
        <w:t xml:space="preserve">Вещества, </w:t>
      </w:r>
      <w:r w:rsidR="008E2080">
        <w:rPr>
          <w:szCs w:val="28"/>
        </w:rPr>
        <w:t>используемые</w:t>
      </w:r>
      <w:r w:rsidRPr="00D976BA">
        <w:rPr>
          <w:szCs w:val="28"/>
        </w:rPr>
        <w:t xml:space="preserve"> при совершении </w:t>
      </w:r>
      <w:r w:rsidR="008E2080">
        <w:rPr>
          <w:szCs w:val="28"/>
        </w:rPr>
        <w:t>Т</w:t>
      </w:r>
      <w:r w:rsidRPr="00D976BA">
        <w:rPr>
          <w:szCs w:val="28"/>
        </w:rPr>
        <w:t>аинств, и их символика.</w:t>
      </w:r>
    </w:p>
    <w:p w14:paraId="4C3A2E21" w14:textId="11987655" w:rsidR="00D976BA" w:rsidRDefault="00D976BA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976BA">
        <w:rPr>
          <w:szCs w:val="28"/>
        </w:rPr>
        <w:t xml:space="preserve">Смысл и значение </w:t>
      </w:r>
      <w:r w:rsidR="008E2080">
        <w:rPr>
          <w:szCs w:val="28"/>
        </w:rPr>
        <w:t>Т</w:t>
      </w:r>
      <w:r w:rsidRPr="00D976BA">
        <w:rPr>
          <w:szCs w:val="28"/>
        </w:rPr>
        <w:t xml:space="preserve">аинства Крещения. Установление таинства </w:t>
      </w:r>
      <w:r w:rsidR="008E2080">
        <w:rPr>
          <w:szCs w:val="28"/>
          <w:lang w:bidi="he-IL"/>
        </w:rPr>
        <w:t xml:space="preserve">Иисусом </w:t>
      </w:r>
      <w:r w:rsidRPr="00D976BA">
        <w:rPr>
          <w:szCs w:val="28"/>
        </w:rPr>
        <w:t>Христом. Св. Апостол Павел о Крещении. Институт оглашения и предкрещальная подготовка в ранней Церкви и Византии.</w:t>
      </w:r>
    </w:p>
    <w:p w14:paraId="6A916288" w14:textId="2449450B" w:rsidR="00242624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74F01">
        <w:rPr>
          <w:szCs w:val="28"/>
        </w:rPr>
        <w:t xml:space="preserve">Смысл и значение </w:t>
      </w:r>
      <w:r w:rsidR="008E2080">
        <w:rPr>
          <w:szCs w:val="28"/>
        </w:rPr>
        <w:t>Т</w:t>
      </w:r>
      <w:r w:rsidRPr="00D74F01">
        <w:rPr>
          <w:szCs w:val="28"/>
        </w:rPr>
        <w:t>аинства Миропомазания. Ветхозаветные прообразы. Миропомазание в Новом Завете.</w:t>
      </w:r>
      <w:r>
        <w:rPr>
          <w:szCs w:val="28"/>
        </w:rPr>
        <w:t xml:space="preserve"> Мироварение.</w:t>
      </w:r>
    </w:p>
    <w:p w14:paraId="61B0D273" w14:textId="2284A44D" w:rsidR="00D976BA" w:rsidRPr="00242624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242624">
        <w:rPr>
          <w:szCs w:val="28"/>
        </w:rPr>
        <w:t xml:space="preserve">Повествования об установлении </w:t>
      </w:r>
      <w:r w:rsidR="008E2080">
        <w:rPr>
          <w:szCs w:val="28"/>
        </w:rPr>
        <w:t>Т</w:t>
      </w:r>
      <w:r w:rsidRPr="00242624">
        <w:rPr>
          <w:szCs w:val="28"/>
        </w:rPr>
        <w:t xml:space="preserve">аинства Евхаристии в Новом Завете и их отличительные особенности. Догматическое содержание </w:t>
      </w:r>
      <w:r w:rsidRPr="00242624">
        <w:rPr>
          <w:szCs w:val="28"/>
        </w:rPr>
        <w:lastRenderedPageBreak/>
        <w:t>таинства Евхаристии. Евхаристия как Жертва.</w:t>
      </w:r>
      <w:r>
        <w:rPr>
          <w:szCs w:val="28"/>
        </w:rPr>
        <w:t xml:space="preserve"> </w:t>
      </w:r>
      <w:r w:rsidRPr="00242624">
        <w:rPr>
          <w:szCs w:val="28"/>
        </w:rPr>
        <w:t>Анафора. Структурные элементы византийских анафор.</w:t>
      </w:r>
    </w:p>
    <w:p w14:paraId="77923DE6" w14:textId="73FE53CA" w:rsidR="00D976BA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74F01">
        <w:rPr>
          <w:szCs w:val="28"/>
        </w:rPr>
        <w:t>Проскомидия: основные структурные элементы и символическое толкование.</w:t>
      </w:r>
    </w:p>
    <w:p w14:paraId="0710FE18" w14:textId="7AF91424" w:rsidR="00D976BA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74F01">
        <w:rPr>
          <w:szCs w:val="28"/>
        </w:rPr>
        <w:t>Чинопоследование Литургии оглашенных. Происхождение изменяемых частей (антифоны, Трисвятое, тропари и кондаки).</w:t>
      </w:r>
    </w:p>
    <w:p w14:paraId="16CC3959" w14:textId="27309D27" w:rsidR="00D976BA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74F01">
        <w:rPr>
          <w:szCs w:val="28"/>
        </w:rPr>
        <w:t>Литургия верных: основные структурные элементы.</w:t>
      </w:r>
    </w:p>
    <w:p w14:paraId="4B775C29" w14:textId="63516EE0" w:rsidR="00D976BA" w:rsidRPr="00841AE2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841AE2">
        <w:rPr>
          <w:szCs w:val="28"/>
        </w:rPr>
        <w:t>Современное чинопоследование таинства Покаяния.</w:t>
      </w:r>
      <w:r w:rsidR="00841AE2" w:rsidRPr="00841AE2">
        <w:rPr>
          <w:szCs w:val="28"/>
        </w:rPr>
        <w:t xml:space="preserve"> </w:t>
      </w:r>
      <w:r w:rsidRPr="00841AE2">
        <w:rPr>
          <w:szCs w:val="28"/>
        </w:rPr>
        <w:t xml:space="preserve">Смысл и значение </w:t>
      </w:r>
      <w:r w:rsidR="008E2080" w:rsidRPr="00841AE2">
        <w:rPr>
          <w:szCs w:val="28"/>
        </w:rPr>
        <w:t>Т</w:t>
      </w:r>
      <w:r w:rsidRPr="00841AE2">
        <w:rPr>
          <w:szCs w:val="28"/>
        </w:rPr>
        <w:t>аинства Елеосвящения, его библейские основания.</w:t>
      </w:r>
    </w:p>
    <w:p w14:paraId="03D8B799" w14:textId="75D65D5E" w:rsidR="00D976BA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74F01">
        <w:rPr>
          <w:szCs w:val="28"/>
        </w:rPr>
        <w:t xml:space="preserve">Основные элементы современного чинопоследования </w:t>
      </w:r>
      <w:r w:rsidR="008E2080">
        <w:rPr>
          <w:szCs w:val="28"/>
        </w:rPr>
        <w:t>Т</w:t>
      </w:r>
      <w:r w:rsidRPr="00D74F01">
        <w:rPr>
          <w:szCs w:val="28"/>
        </w:rPr>
        <w:t>аинства Брака.</w:t>
      </w:r>
    </w:p>
    <w:p w14:paraId="2C34BDCA" w14:textId="7E7D981D" w:rsidR="00D976BA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74F01">
        <w:rPr>
          <w:szCs w:val="28"/>
        </w:rPr>
        <w:t>Совершители богослужения. Священная иерархия. Богослужебные облачения.</w:t>
      </w:r>
      <w:r w:rsidRPr="00242624">
        <w:rPr>
          <w:szCs w:val="28"/>
        </w:rPr>
        <w:t xml:space="preserve"> </w:t>
      </w:r>
      <w:r w:rsidRPr="00D74F01">
        <w:rPr>
          <w:szCs w:val="28"/>
        </w:rPr>
        <w:t>Понятия «хиротония» и «хиротесия». Чинопоследования хиротоний во диакона, пресвитера, епископа.</w:t>
      </w:r>
    </w:p>
    <w:p w14:paraId="52F52AC8" w14:textId="6493F350" w:rsidR="00D976BA" w:rsidRPr="008E2080" w:rsidRDefault="00242624" w:rsidP="008E2080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74F01">
        <w:rPr>
          <w:szCs w:val="28"/>
        </w:rPr>
        <w:t>Корпус богослужебных книг Православной Церкви.</w:t>
      </w:r>
      <w:r w:rsidR="008E2080" w:rsidRPr="008E2080">
        <w:rPr>
          <w:szCs w:val="28"/>
        </w:rPr>
        <w:t xml:space="preserve"> </w:t>
      </w:r>
      <w:r w:rsidR="008E2080" w:rsidRPr="00242624">
        <w:rPr>
          <w:szCs w:val="28"/>
        </w:rPr>
        <w:t>Богослужебные Евангелие и Апостол, их содержание и порядок чтения на богослужении.</w:t>
      </w:r>
      <w:r w:rsidR="008E2080" w:rsidRPr="008E2080">
        <w:rPr>
          <w:szCs w:val="28"/>
        </w:rPr>
        <w:t xml:space="preserve"> </w:t>
      </w:r>
      <w:r w:rsidR="008E2080" w:rsidRPr="00D74F01">
        <w:rPr>
          <w:szCs w:val="28"/>
        </w:rPr>
        <w:t>Рядовые и праздничные чтения. Песнопения, сопровождающие чтения (прокимен, аллилуиарий).</w:t>
      </w:r>
    </w:p>
    <w:p w14:paraId="3C8A9ECB" w14:textId="6474FD15" w:rsidR="00D976BA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74F01">
        <w:rPr>
          <w:szCs w:val="28"/>
        </w:rPr>
        <w:t>Богослужебный день. Службы суточного круга. Часослов.</w:t>
      </w:r>
    </w:p>
    <w:p w14:paraId="77F1883F" w14:textId="55ECEE3D" w:rsidR="00D976BA" w:rsidRDefault="00242624" w:rsidP="00D976BA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74F01">
        <w:rPr>
          <w:szCs w:val="28"/>
        </w:rPr>
        <w:t xml:space="preserve">Седмичный богослужебный круг. Литургические темы дней седмицы. </w:t>
      </w:r>
      <w:r>
        <w:rPr>
          <w:szCs w:val="28"/>
        </w:rPr>
        <w:t>Октоих. Система осмогласия.</w:t>
      </w:r>
    </w:p>
    <w:p w14:paraId="7E2C5CCB" w14:textId="77777777" w:rsidR="00242624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D74F01">
        <w:rPr>
          <w:szCs w:val="28"/>
        </w:rPr>
        <w:t>Соотношение Месяцеслова и триодного цикла. Система праздников Месяцеслова. Знаки праздников Месяцеслова. Минеи служебные и общая.</w:t>
      </w:r>
    </w:p>
    <w:p w14:paraId="4F8CCFB0" w14:textId="719FBAB5" w:rsidR="00242624" w:rsidRPr="008E20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8E2080">
        <w:rPr>
          <w:szCs w:val="28"/>
        </w:rPr>
        <w:t>Пение библейских текстов за богослужением: псалмы, библейские песни, прокимен, антифон.</w:t>
      </w:r>
      <w:r w:rsidR="008E2080" w:rsidRPr="008E2080">
        <w:rPr>
          <w:szCs w:val="28"/>
        </w:rPr>
        <w:t xml:space="preserve"> Устав чтения Псалтири.</w:t>
      </w:r>
      <w:r w:rsidR="008E2080">
        <w:rPr>
          <w:szCs w:val="28"/>
        </w:rPr>
        <w:t xml:space="preserve"> </w:t>
      </w:r>
      <w:r w:rsidRPr="008E2080">
        <w:rPr>
          <w:szCs w:val="28"/>
        </w:rPr>
        <w:t>Жанры христианской гимнографии: отпустительный тропарь, седален, ипакои, эксапостиларий, стихира, кондак, канон.</w:t>
      </w:r>
      <w:r w:rsidR="008E2080" w:rsidRPr="008E2080">
        <w:rPr>
          <w:szCs w:val="28"/>
        </w:rPr>
        <w:t xml:space="preserve"> </w:t>
      </w:r>
      <w:r w:rsidR="008E2080">
        <w:rPr>
          <w:szCs w:val="28"/>
        </w:rPr>
        <w:t>С</w:t>
      </w:r>
      <w:r w:rsidRPr="008E2080">
        <w:rPr>
          <w:szCs w:val="28"/>
        </w:rPr>
        <w:t>труктура</w:t>
      </w:r>
      <w:r w:rsidR="008E2080">
        <w:rPr>
          <w:szCs w:val="28"/>
        </w:rPr>
        <w:t xml:space="preserve"> канона</w:t>
      </w:r>
      <w:r w:rsidRPr="008E2080">
        <w:rPr>
          <w:szCs w:val="28"/>
        </w:rPr>
        <w:t>, связь библейских песней и песней канона. Употребление канонов за богослужением.</w:t>
      </w:r>
    </w:p>
    <w:p w14:paraId="2A9216F0" w14:textId="0F91DB98" w:rsidR="00242624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242624">
        <w:rPr>
          <w:szCs w:val="28"/>
        </w:rPr>
        <w:t xml:space="preserve">Будничное богослужение. Будничные вечерня и </w:t>
      </w:r>
      <w:r w:rsidR="00841AE2">
        <w:rPr>
          <w:szCs w:val="28"/>
        </w:rPr>
        <w:t>утреня</w:t>
      </w:r>
      <w:r w:rsidRPr="00242624">
        <w:rPr>
          <w:szCs w:val="28"/>
        </w:rPr>
        <w:t>.</w:t>
      </w:r>
    </w:p>
    <w:p w14:paraId="1E43479C" w14:textId="77777777" w:rsidR="00242624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242624">
        <w:rPr>
          <w:szCs w:val="28"/>
        </w:rPr>
        <w:t>Часы: виды и чинопоследование.</w:t>
      </w:r>
    </w:p>
    <w:p w14:paraId="08DFADA7" w14:textId="713604B2" w:rsidR="00242624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242624">
        <w:rPr>
          <w:szCs w:val="28"/>
        </w:rPr>
        <w:t>Воскресное богослужение. Всенощное бдение. Особенности воскресной утрени.</w:t>
      </w:r>
    </w:p>
    <w:p w14:paraId="6FBB3CB6" w14:textId="5F03F352" w:rsidR="00242624" w:rsidRPr="008E20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8E2080">
        <w:rPr>
          <w:szCs w:val="28"/>
        </w:rPr>
        <w:t>Рождественский пост. Предпразднство Рождества и Богоявления. Рождественский и Крещенский сочельники.</w:t>
      </w:r>
      <w:r w:rsidR="008E2080" w:rsidRPr="008E2080">
        <w:rPr>
          <w:szCs w:val="28"/>
        </w:rPr>
        <w:t xml:space="preserve"> </w:t>
      </w:r>
      <w:r w:rsidRPr="008E2080">
        <w:rPr>
          <w:szCs w:val="28"/>
        </w:rPr>
        <w:t>Рождество Христово. Обрезание Господне и память свт. Василия Великого. Богоявление.</w:t>
      </w:r>
    </w:p>
    <w:p w14:paraId="4FE15B3B" w14:textId="433E956C" w:rsidR="00242624" w:rsidRPr="008E20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8E2080">
        <w:rPr>
          <w:szCs w:val="28"/>
        </w:rPr>
        <w:t>Недели Великого Поста. Субботы Великого Поста. Особые дни Великого Поста.</w:t>
      </w:r>
      <w:r w:rsidR="008E2080" w:rsidRPr="008E2080">
        <w:rPr>
          <w:szCs w:val="28"/>
        </w:rPr>
        <w:t xml:space="preserve"> </w:t>
      </w:r>
      <w:r w:rsidRPr="008E2080">
        <w:rPr>
          <w:szCs w:val="28"/>
        </w:rPr>
        <w:t>Литургия Преждеосвященных Даров.</w:t>
      </w:r>
      <w:r w:rsidR="008E2080" w:rsidRPr="008E2080">
        <w:rPr>
          <w:szCs w:val="28"/>
          <w:lang w:val="en-US"/>
        </w:rPr>
        <w:t xml:space="preserve"> </w:t>
      </w:r>
      <w:r w:rsidRPr="008E2080">
        <w:rPr>
          <w:szCs w:val="28"/>
        </w:rPr>
        <w:t>Лазарева суббота. Неделя ваий.</w:t>
      </w:r>
    </w:p>
    <w:p w14:paraId="3CA86C7C" w14:textId="77777777" w:rsidR="00242624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242624">
        <w:rPr>
          <w:szCs w:val="28"/>
        </w:rPr>
        <w:t>Великие понедельник, вторник и среда. Утреня Великого четвертка.</w:t>
      </w:r>
    </w:p>
    <w:p w14:paraId="2D02E4EE" w14:textId="0137C5F3" w:rsidR="00242624" w:rsidRPr="008E20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8E2080">
        <w:rPr>
          <w:szCs w:val="28"/>
        </w:rPr>
        <w:t>Вечерня и Литургия Великого четвертка. Утреня Великого пятка.</w:t>
      </w:r>
      <w:r w:rsidR="008E2080" w:rsidRPr="008E2080">
        <w:rPr>
          <w:szCs w:val="28"/>
        </w:rPr>
        <w:t xml:space="preserve"> </w:t>
      </w:r>
      <w:r w:rsidRPr="008E2080">
        <w:rPr>
          <w:szCs w:val="28"/>
        </w:rPr>
        <w:t>Часы, изобразительны и вечерня в Великий пяток.</w:t>
      </w:r>
    </w:p>
    <w:p w14:paraId="501F03A7" w14:textId="6F66EB4B" w:rsidR="00242624" w:rsidRPr="008E2080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8E2080">
        <w:rPr>
          <w:szCs w:val="28"/>
        </w:rPr>
        <w:t>Великая суббота.</w:t>
      </w:r>
      <w:r w:rsidR="008E2080">
        <w:rPr>
          <w:szCs w:val="28"/>
          <w:lang w:val="en-US"/>
        </w:rPr>
        <w:t xml:space="preserve"> </w:t>
      </w:r>
      <w:r w:rsidRPr="008E2080">
        <w:rPr>
          <w:szCs w:val="28"/>
        </w:rPr>
        <w:t>Пасха Господня.</w:t>
      </w:r>
    </w:p>
    <w:p w14:paraId="2F2456DA" w14:textId="77777777" w:rsidR="00242624" w:rsidRDefault="00242624" w:rsidP="00242624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242624">
        <w:rPr>
          <w:szCs w:val="28"/>
        </w:rPr>
        <w:t>Система памятей цикла Пятидесятницы. Цветная Триодь.</w:t>
      </w:r>
    </w:p>
    <w:p w14:paraId="143B8931" w14:textId="1A940C62" w:rsidR="00D976BA" w:rsidRPr="008E2080" w:rsidRDefault="00242624" w:rsidP="008E2080">
      <w:pPr>
        <w:pStyle w:val="a8"/>
        <w:numPr>
          <w:ilvl w:val="0"/>
          <w:numId w:val="12"/>
        </w:numPr>
        <w:tabs>
          <w:tab w:val="left" w:pos="1276"/>
        </w:tabs>
        <w:ind w:left="0" w:firstLine="851"/>
        <w:rPr>
          <w:szCs w:val="28"/>
        </w:rPr>
      </w:pPr>
      <w:r w:rsidRPr="00242624">
        <w:rPr>
          <w:szCs w:val="28"/>
        </w:rPr>
        <w:lastRenderedPageBreak/>
        <w:t>Поминовение усопших по уставу Православной Церкви. Заупокойные субботы.</w:t>
      </w:r>
    </w:p>
    <w:p w14:paraId="621EA311" w14:textId="77777777" w:rsidR="00242624" w:rsidRDefault="00242624" w:rsidP="00242624">
      <w:pPr>
        <w:pStyle w:val="a8"/>
        <w:tabs>
          <w:tab w:val="left" w:pos="1276"/>
        </w:tabs>
        <w:ind w:left="851" w:firstLine="0"/>
        <w:rPr>
          <w:szCs w:val="28"/>
        </w:rPr>
      </w:pPr>
    </w:p>
    <w:p w14:paraId="365937DB" w14:textId="0171F234" w:rsidR="00D74F01" w:rsidRPr="00D74F01" w:rsidRDefault="00D74F01" w:rsidP="00D74F01">
      <w:pPr>
        <w:jc w:val="center"/>
        <w:rPr>
          <w:b/>
          <w:i/>
          <w:sz w:val="28"/>
          <w:szCs w:val="28"/>
        </w:rPr>
      </w:pPr>
      <w:r w:rsidRPr="00D74F01">
        <w:rPr>
          <w:b/>
          <w:i/>
          <w:sz w:val="28"/>
          <w:szCs w:val="28"/>
        </w:rPr>
        <w:t>4.10.</w:t>
      </w:r>
      <w:r w:rsidRPr="00D74F01">
        <w:rPr>
          <w:b/>
          <w:i/>
          <w:sz w:val="28"/>
          <w:szCs w:val="28"/>
        </w:rPr>
        <w:tab/>
        <w:t>Литература и информационные ресурсы по Литургике</w:t>
      </w:r>
    </w:p>
    <w:p w14:paraId="17C08D26" w14:textId="77777777" w:rsidR="00D74F01" w:rsidRPr="00D74F01" w:rsidRDefault="00D74F01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Основная литература:</w:t>
      </w:r>
    </w:p>
    <w:p w14:paraId="50F3B44F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1.</w:t>
      </w:r>
      <w:r w:rsidRPr="00D74F01">
        <w:rPr>
          <w:sz w:val="28"/>
          <w:szCs w:val="28"/>
        </w:rPr>
        <w:tab/>
        <w:t>Кашкин А.С.</w:t>
      </w:r>
      <w:r w:rsidRPr="00D74F01">
        <w:rPr>
          <w:sz w:val="28"/>
          <w:szCs w:val="28"/>
        </w:rPr>
        <w:tab/>
        <w:t>Устав православного богослужения: Учебное пособие по Литургике  / А. С. Кашкин. – Саратов: Издательство Саратовской епархии, 2010. – 687 с.</w:t>
      </w:r>
    </w:p>
    <w:p w14:paraId="30591BCF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2.</w:t>
      </w:r>
      <w:r w:rsidRPr="00D74F01">
        <w:rPr>
          <w:sz w:val="28"/>
          <w:szCs w:val="28"/>
        </w:rPr>
        <w:tab/>
        <w:t>Красовицкая М.С.</w:t>
      </w:r>
      <w:r w:rsidRPr="00D74F01">
        <w:rPr>
          <w:sz w:val="28"/>
          <w:szCs w:val="28"/>
        </w:rPr>
        <w:tab/>
        <w:t>Литургика: Курс лекций / М.С. Красовицкая. – 2-е изд., перераб. – М.: Издательство ПСТГУ, 2011. – 273 с.</w:t>
      </w:r>
    </w:p>
    <w:p w14:paraId="658C9742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3.</w:t>
      </w:r>
      <w:r w:rsidRPr="00D74F01">
        <w:rPr>
          <w:sz w:val="28"/>
          <w:szCs w:val="28"/>
        </w:rPr>
        <w:tab/>
        <w:t>Иоанн (Маслов), схиархимандрит.</w:t>
      </w:r>
      <w:r w:rsidRPr="00D74F01">
        <w:rPr>
          <w:sz w:val="28"/>
          <w:szCs w:val="28"/>
        </w:rPr>
        <w:tab/>
        <w:t>Лекции по литургике / Иоанн (Маслов), схиархимандрит. – М.: Самшит-издат, 2002. – 318 с.</w:t>
      </w:r>
    </w:p>
    <w:p w14:paraId="5D93AE9E" w14:textId="77777777" w:rsidR="00D74F01" w:rsidRPr="00D74F01" w:rsidRDefault="00D74F01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Дополнительная литература:</w:t>
      </w:r>
    </w:p>
    <w:p w14:paraId="059ED5F8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1.</w:t>
      </w:r>
      <w:r w:rsidRPr="00D74F01">
        <w:rPr>
          <w:sz w:val="28"/>
          <w:szCs w:val="28"/>
        </w:rPr>
        <w:tab/>
        <w:t xml:space="preserve">Булгаков С.В. Настольная книга для священно-церковно-служителей. Т.2. Харьков, 1900. </w:t>
      </w:r>
    </w:p>
    <w:p w14:paraId="39833428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2.</w:t>
      </w:r>
      <w:r w:rsidRPr="00D74F01">
        <w:rPr>
          <w:sz w:val="28"/>
          <w:szCs w:val="28"/>
        </w:rPr>
        <w:tab/>
        <w:t>Вениамин (Милов), епископ. Пастырское богословие с аскетикой. М., 2002.</w:t>
      </w:r>
    </w:p>
    <w:p w14:paraId="7974AAAF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3.</w:t>
      </w:r>
      <w:r w:rsidRPr="00D74F01">
        <w:rPr>
          <w:sz w:val="28"/>
          <w:szCs w:val="28"/>
        </w:rPr>
        <w:tab/>
        <w:t>Вениамин (Нечаев), архиепископ. Новая скрижаль в 4-х частях. СПб., 1908.</w:t>
      </w:r>
    </w:p>
    <w:p w14:paraId="0BC4F8B5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4.</w:t>
      </w:r>
      <w:r w:rsidRPr="00D74F01">
        <w:rPr>
          <w:sz w:val="28"/>
          <w:szCs w:val="28"/>
        </w:rPr>
        <w:tab/>
        <w:t>Геннадий Нефедов, протоиерей. Практическое руководство для пастырей. Учебное пособие для студентов-пастырей 5 курса МДС. Сергиев Посад, 2000.</w:t>
      </w:r>
    </w:p>
    <w:p w14:paraId="1E85F86B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5.</w:t>
      </w:r>
      <w:r w:rsidRPr="00D74F01">
        <w:rPr>
          <w:sz w:val="28"/>
          <w:szCs w:val="28"/>
        </w:rPr>
        <w:tab/>
        <w:t xml:space="preserve">Киприан (Керн), архимандрит. Православное пастырское служение. СПб., 1996. </w:t>
      </w:r>
    </w:p>
    <w:p w14:paraId="1497F159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6.</w:t>
      </w:r>
      <w:r w:rsidRPr="00D74F01">
        <w:rPr>
          <w:sz w:val="28"/>
          <w:szCs w:val="28"/>
        </w:rPr>
        <w:tab/>
        <w:t>Малков П.Ю. Введение в литургическое предание. М., Издательство ПСТГУ, 2011.</w:t>
      </w:r>
    </w:p>
    <w:p w14:paraId="241299F5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7.</w:t>
      </w:r>
      <w:r w:rsidRPr="00D74F01">
        <w:rPr>
          <w:sz w:val="28"/>
          <w:szCs w:val="28"/>
        </w:rPr>
        <w:tab/>
        <w:t>Настольная книга священнослужителя. Практическое руководство для священника в вопросах и ответах. М. – Издательский совет, 2006.</w:t>
      </w:r>
    </w:p>
    <w:p w14:paraId="78A90F70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8.</w:t>
      </w:r>
      <w:r w:rsidRPr="00D74F01">
        <w:rPr>
          <w:sz w:val="28"/>
          <w:szCs w:val="28"/>
        </w:rPr>
        <w:tab/>
        <w:t>Настольная книга священнослужителя. Т.1. Изд. Московской Патриархии. М., 1977.</w:t>
      </w:r>
    </w:p>
    <w:p w14:paraId="08C227D0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9.</w:t>
      </w:r>
      <w:r w:rsidRPr="00D74F01">
        <w:rPr>
          <w:sz w:val="28"/>
          <w:szCs w:val="28"/>
        </w:rPr>
        <w:tab/>
        <w:t>Настольная книга священнослужителя. Т.4. Изд. Московской Патриархии. М., 1983.</w:t>
      </w:r>
    </w:p>
    <w:p w14:paraId="1B7E0E3D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10.</w:t>
      </w:r>
      <w:r w:rsidRPr="00D74F01">
        <w:rPr>
          <w:sz w:val="28"/>
          <w:szCs w:val="28"/>
        </w:rPr>
        <w:tab/>
        <w:t>О должностях пресвитеров приходских. М., 2004.</w:t>
      </w:r>
    </w:p>
    <w:p w14:paraId="4DF4EC10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11.</w:t>
      </w:r>
      <w:r w:rsidRPr="00D74F01">
        <w:rPr>
          <w:sz w:val="28"/>
          <w:szCs w:val="28"/>
        </w:rPr>
        <w:tab/>
        <w:t>Последование во святую и великую неделю Пасхи и всю Светлую седмицу. М., 1995.</w:t>
      </w:r>
    </w:p>
    <w:p w14:paraId="4810FA9A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12.</w:t>
      </w:r>
      <w:r w:rsidRPr="00D74F01">
        <w:rPr>
          <w:sz w:val="28"/>
          <w:szCs w:val="28"/>
        </w:rPr>
        <w:tab/>
        <w:t>Последование диаконского служения. М., 2007.</w:t>
      </w:r>
    </w:p>
    <w:p w14:paraId="4E6AC926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13.</w:t>
      </w:r>
      <w:r w:rsidRPr="00D74F01">
        <w:rPr>
          <w:sz w:val="28"/>
          <w:szCs w:val="28"/>
        </w:rPr>
        <w:tab/>
        <w:t>Розанов Николай, протоиерей. Руководство при чинопоследованиях, бываемых при основании и освящении новосозданного храма. М., 1898.</w:t>
      </w:r>
    </w:p>
    <w:p w14:paraId="71B3A386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14.</w:t>
      </w:r>
      <w:r w:rsidRPr="00D74F01">
        <w:rPr>
          <w:sz w:val="28"/>
          <w:szCs w:val="28"/>
        </w:rPr>
        <w:tab/>
        <w:t>Святитель Симеон, архиепископ Солунский. Премудрость нашего спасения. М., 2009.</w:t>
      </w:r>
    </w:p>
    <w:p w14:paraId="13953B07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15.</w:t>
      </w:r>
      <w:r w:rsidRPr="00D74F01">
        <w:rPr>
          <w:sz w:val="28"/>
          <w:szCs w:val="28"/>
        </w:rPr>
        <w:tab/>
        <w:t>Сильченков  Н., священник. Практическое руководство при совершении приходских треб. СПб., 1994.</w:t>
      </w:r>
    </w:p>
    <w:p w14:paraId="5F062C05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16.</w:t>
      </w:r>
      <w:r w:rsidRPr="00D74F01">
        <w:rPr>
          <w:sz w:val="28"/>
          <w:szCs w:val="28"/>
        </w:rPr>
        <w:tab/>
        <w:t>Служебник с «Учительным известием».</w:t>
      </w:r>
    </w:p>
    <w:p w14:paraId="0AD3A9AA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lastRenderedPageBreak/>
        <w:t>17.</w:t>
      </w:r>
      <w:r w:rsidRPr="00D74F01">
        <w:rPr>
          <w:sz w:val="28"/>
          <w:szCs w:val="28"/>
        </w:rPr>
        <w:tab/>
        <w:t>Требник в трех частях. Изд. Московской Патриархии.</w:t>
      </w:r>
    </w:p>
    <w:p w14:paraId="75209D2C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18.</w:t>
      </w:r>
      <w:r w:rsidRPr="00D74F01">
        <w:rPr>
          <w:sz w:val="28"/>
          <w:szCs w:val="28"/>
        </w:rPr>
        <w:tab/>
        <w:t>Чин молебных пений. Требник дополнительный. Свято-Успенский Псково-Печерский монастырь, 1994.Афанасий (Сахаров), епископ. О поминовении усопших по Уставу Православной Церкви. СПб., 1995.</w:t>
      </w:r>
    </w:p>
    <w:p w14:paraId="034A0E06" w14:textId="77777777" w:rsidR="00D74F01" w:rsidRPr="00D74F01" w:rsidRDefault="00D74F01" w:rsidP="00D74F01">
      <w:pPr>
        <w:jc w:val="center"/>
        <w:rPr>
          <w:i/>
          <w:sz w:val="28"/>
          <w:szCs w:val="28"/>
        </w:rPr>
      </w:pPr>
      <w:r w:rsidRPr="00D74F01">
        <w:rPr>
          <w:i/>
          <w:sz w:val="28"/>
          <w:szCs w:val="28"/>
        </w:rPr>
        <w:t>Интернет-ресурсы:</w:t>
      </w:r>
    </w:p>
    <w:p w14:paraId="4B08B473" w14:textId="77777777" w:rsidR="00D74F01" w:rsidRP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1.</w:t>
      </w:r>
      <w:r w:rsidRPr="00D74F01">
        <w:rPr>
          <w:sz w:val="28"/>
          <w:szCs w:val="28"/>
        </w:rPr>
        <w:tab/>
        <w:t>http://lib.pravmir.ru/ (Православная электронная библиотека)</w:t>
      </w:r>
    </w:p>
    <w:p w14:paraId="3C9A6051" w14:textId="77777777" w:rsidR="00D74F01" w:rsidRDefault="00D74F01" w:rsidP="00D74F01">
      <w:pPr>
        <w:ind w:firstLine="851"/>
        <w:jc w:val="both"/>
        <w:rPr>
          <w:sz w:val="28"/>
          <w:szCs w:val="28"/>
        </w:rPr>
      </w:pPr>
      <w:r w:rsidRPr="00D74F01">
        <w:rPr>
          <w:sz w:val="28"/>
          <w:szCs w:val="28"/>
        </w:rPr>
        <w:t>2.</w:t>
      </w:r>
      <w:r w:rsidRPr="00D74F01">
        <w:rPr>
          <w:sz w:val="28"/>
          <w:szCs w:val="28"/>
        </w:rPr>
        <w:tab/>
        <w:t>http://www.mpda.ru/elib/index. (Московская духовная академия. Электронная библиотека).</w:t>
      </w:r>
      <w:bookmarkStart w:id="1" w:name="_Toc3380067"/>
    </w:p>
    <w:p w14:paraId="58D0D439" w14:textId="77777777" w:rsidR="00D74F01" w:rsidRDefault="00D74F01" w:rsidP="00D74F01">
      <w:pPr>
        <w:ind w:firstLine="851"/>
        <w:jc w:val="both"/>
        <w:rPr>
          <w:sz w:val="28"/>
          <w:szCs w:val="28"/>
        </w:rPr>
      </w:pPr>
    </w:p>
    <w:p w14:paraId="1F7F1FF8" w14:textId="6901D3D3" w:rsidR="00D74F01" w:rsidRPr="00D74F01" w:rsidRDefault="00D74F01" w:rsidP="00D74F01">
      <w:pPr>
        <w:jc w:val="center"/>
        <w:rPr>
          <w:b/>
          <w:sz w:val="28"/>
          <w:szCs w:val="28"/>
        </w:rPr>
      </w:pPr>
      <w:r w:rsidRPr="00D74F01">
        <w:rPr>
          <w:b/>
          <w:sz w:val="28"/>
          <w:szCs w:val="28"/>
        </w:rPr>
        <w:t>5. Критерии оценивания выпускников на экзамене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2"/>
      </w:tblGrid>
      <w:tr w:rsidR="00D74F01" w:rsidRPr="00D74F01" w14:paraId="04F0F3F6" w14:textId="77777777" w:rsidTr="00073DBC">
        <w:trPr>
          <w:trHeight w:val="415"/>
          <w:tblHeader/>
        </w:trPr>
        <w:tc>
          <w:tcPr>
            <w:tcW w:w="3078" w:type="dxa"/>
            <w:shd w:val="clear" w:color="auto" w:fill="DBE5F1"/>
            <w:vAlign w:val="center"/>
          </w:tcPr>
          <w:p w14:paraId="6AFA3E77" w14:textId="77777777" w:rsidR="00D74F01" w:rsidRPr="00D74F01" w:rsidRDefault="00D74F01" w:rsidP="00073DBC">
            <w:pPr>
              <w:jc w:val="center"/>
              <w:rPr>
                <w:rFonts w:eastAsia="HiddenHorzOCR"/>
                <w:b/>
                <w:sz w:val="28"/>
                <w:szCs w:val="28"/>
              </w:rPr>
            </w:pPr>
            <w:r w:rsidRPr="00D74F01">
              <w:rPr>
                <w:rFonts w:eastAsia="HiddenHorzOCR"/>
                <w:b/>
                <w:sz w:val="28"/>
                <w:szCs w:val="28"/>
              </w:rPr>
              <w:t>Оценка</w:t>
            </w:r>
          </w:p>
        </w:tc>
        <w:tc>
          <w:tcPr>
            <w:tcW w:w="6492" w:type="dxa"/>
            <w:shd w:val="clear" w:color="auto" w:fill="DBE5F1"/>
            <w:vAlign w:val="center"/>
          </w:tcPr>
          <w:p w14:paraId="1D3B3F1D" w14:textId="77777777" w:rsidR="00D74F01" w:rsidRPr="00D74F01" w:rsidRDefault="00D74F01" w:rsidP="00073DBC">
            <w:pPr>
              <w:tabs>
                <w:tab w:val="left" w:pos="306"/>
              </w:tabs>
              <w:ind w:left="41"/>
              <w:jc w:val="center"/>
              <w:rPr>
                <w:rFonts w:eastAsia="HiddenHorzOCR"/>
                <w:b/>
                <w:sz w:val="28"/>
                <w:szCs w:val="28"/>
              </w:rPr>
            </w:pPr>
            <w:r w:rsidRPr="00D74F01">
              <w:rPr>
                <w:rFonts w:eastAsia="HiddenHorzOCR"/>
                <w:b/>
                <w:sz w:val="28"/>
                <w:szCs w:val="28"/>
              </w:rPr>
              <w:t>Критерии</w:t>
            </w:r>
          </w:p>
        </w:tc>
      </w:tr>
      <w:tr w:rsidR="00D74F01" w:rsidRPr="00D74F01" w14:paraId="78756F2D" w14:textId="77777777" w:rsidTr="00073DBC">
        <w:tc>
          <w:tcPr>
            <w:tcW w:w="3078" w:type="dxa"/>
            <w:shd w:val="clear" w:color="auto" w:fill="auto"/>
          </w:tcPr>
          <w:p w14:paraId="2ACBCF3A" w14:textId="77777777" w:rsidR="00D74F01" w:rsidRPr="00D74F01" w:rsidRDefault="00D74F01" w:rsidP="00073DBC">
            <w:pPr>
              <w:jc w:val="center"/>
              <w:rPr>
                <w:rFonts w:eastAsia="HiddenHorzOCR"/>
                <w:sz w:val="28"/>
                <w:szCs w:val="28"/>
              </w:rPr>
            </w:pPr>
            <w:r w:rsidRPr="00D74F01">
              <w:rPr>
                <w:rFonts w:eastAsia="HiddenHorzOCR"/>
                <w:sz w:val="28"/>
                <w:szCs w:val="28"/>
              </w:rPr>
              <w:t>«отлично»</w:t>
            </w:r>
          </w:p>
          <w:p w14:paraId="67D9BA03" w14:textId="77777777" w:rsidR="00D74F01" w:rsidRPr="00D74F01" w:rsidRDefault="00D74F01" w:rsidP="00073DBC">
            <w:pPr>
              <w:jc w:val="center"/>
              <w:rPr>
                <w:rFonts w:eastAsia="HiddenHorzOCR"/>
                <w:i/>
                <w:sz w:val="28"/>
                <w:szCs w:val="28"/>
              </w:rPr>
            </w:pPr>
            <w:r w:rsidRPr="00D74F01">
              <w:rPr>
                <w:rFonts w:eastAsia="HiddenHorzOCR"/>
                <w:i/>
                <w:sz w:val="28"/>
                <w:szCs w:val="28"/>
              </w:rPr>
              <w:t>(выполнены все пункты)</w:t>
            </w:r>
          </w:p>
        </w:tc>
        <w:tc>
          <w:tcPr>
            <w:tcW w:w="6492" w:type="dxa"/>
            <w:shd w:val="clear" w:color="auto" w:fill="auto"/>
          </w:tcPr>
          <w:p w14:paraId="26C1EC0B" w14:textId="77777777" w:rsidR="00D74F01" w:rsidRPr="00D74F01" w:rsidRDefault="00D74F01" w:rsidP="00D74F01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Ответ обнаруживает максимально глубокое знание профессиональных терминов, понятий, категорий, концепций и теорий; </w:t>
            </w:r>
          </w:p>
          <w:p w14:paraId="78892B7F" w14:textId="77777777" w:rsidR="00D74F01" w:rsidRPr="00D74F01" w:rsidRDefault="00D74F01" w:rsidP="00D74F01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Ответы на поставленные вопросы в билете излагаются логично, последовательно и не требуют дополнительных пояснений;</w:t>
            </w:r>
          </w:p>
          <w:p w14:paraId="4156AE9B" w14:textId="77777777" w:rsidR="00D74F01" w:rsidRPr="00D74F01" w:rsidRDefault="00D74F01" w:rsidP="00D74F01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Установлены содержательные межпредметные связи; </w:t>
            </w:r>
          </w:p>
          <w:p w14:paraId="357559BC" w14:textId="77777777" w:rsidR="00D74F01" w:rsidRPr="00D74F01" w:rsidRDefault="00D74F01" w:rsidP="00D74F01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При ответе на вопросы билета приведены необходимые  примеры, демонстрирующие отличное знание выпускником Священного Писания и святоотеческих творений;</w:t>
            </w:r>
          </w:p>
          <w:p w14:paraId="72004A93" w14:textId="77777777" w:rsidR="00D74F01" w:rsidRPr="00D74F01" w:rsidRDefault="00D74F01" w:rsidP="00D74F01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Обнаружен аналитический подход в освещении различных концепций и учений догматического богословия;</w:t>
            </w:r>
          </w:p>
          <w:p w14:paraId="1039DBF9" w14:textId="66200A39" w:rsidR="00D74F01" w:rsidRPr="00D74F01" w:rsidRDefault="00D74F01" w:rsidP="00D74F01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Должным образом освящена фактология исторического становления и бытия Вселенской Церкви;</w:t>
            </w:r>
          </w:p>
          <w:p w14:paraId="16B88898" w14:textId="77777777" w:rsidR="00D74F01" w:rsidRPr="00D74F01" w:rsidRDefault="00D74F01" w:rsidP="00D74F01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Знания Устава современной Православной Церкви и ее актуальных нововведений и постановлений, связанных с Уставом, свидетельствуют о умении самостоятельно составить и совершить богослужение в соответствии с Уставом и чувством благоговения;</w:t>
            </w:r>
          </w:p>
          <w:p w14:paraId="405CFE58" w14:textId="77777777" w:rsidR="00D74F01" w:rsidRPr="00D74F01" w:rsidRDefault="00D74F01" w:rsidP="00D74F01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Сделаны содержательные выводы по каждому из вопросов билета; </w:t>
            </w:r>
          </w:p>
          <w:p w14:paraId="4A96489D" w14:textId="77777777" w:rsidR="00D74F01" w:rsidRPr="00D74F01" w:rsidRDefault="00D74F01" w:rsidP="00D74F01">
            <w:pPr>
              <w:pStyle w:val="a8"/>
              <w:numPr>
                <w:ilvl w:val="0"/>
                <w:numId w:val="4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Продемонстрировано знание обязательной и дополнительной литературы;</w:t>
            </w:r>
          </w:p>
          <w:p w14:paraId="1ACE53E6" w14:textId="53157F95" w:rsidR="00D74F01" w:rsidRPr="003654D0" w:rsidRDefault="00D74F01" w:rsidP="003654D0">
            <w:pPr>
              <w:tabs>
                <w:tab w:val="left" w:pos="183"/>
                <w:tab w:val="left" w:pos="306"/>
              </w:tabs>
              <w:ind w:left="41"/>
              <w:rPr>
                <w:rFonts w:eastAsia="HiddenHorzOCR"/>
                <w:sz w:val="28"/>
                <w:szCs w:val="28"/>
              </w:rPr>
            </w:pPr>
            <w:r w:rsidRPr="00D74F01">
              <w:rPr>
                <w:rFonts w:eastAsia="HiddenHorzOCR"/>
                <w:sz w:val="28"/>
                <w:szCs w:val="28"/>
              </w:rPr>
              <w:t>Даны исчерпывающие ответы на все вопросы членов комиссии.</w:t>
            </w:r>
          </w:p>
        </w:tc>
      </w:tr>
      <w:tr w:rsidR="00D74F01" w:rsidRPr="00D74F01" w14:paraId="3E7E7B4F" w14:textId="77777777" w:rsidTr="00073DBC">
        <w:tc>
          <w:tcPr>
            <w:tcW w:w="3078" w:type="dxa"/>
            <w:shd w:val="clear" w:color="auto" w:fill="auto"/>
          </w:tcPr>
          <w:p w14:paraId="4C371346" w14:textId="77777777" w:rsidR="00D74F01" w:rsidRPr="00D74F01" w:rsidRDefault="00D74F01" w:rsidP="00073DBC">
            <w:pPr>
              <w:jc w:val="center"/>
              <w:rPr>
                <w:rFonts w:eastAsia="HiddenHorzOCR"/>
                <w:sz w:val="28"/>
                <w:szCs w:val="28"/>
              </w:rPr>
            </w:pPr>
            <w:r w:rsidRPr="00D74F01">
              <w:rPr>
                <w:rFonts w:eastAsia="HiddenHorzOCR"/>
                <w:sz w:val="28"/>
                <w:szCs w:val="28"/>
              </w:rPr>
              <w:t>«хорошо»</w:t>
            </w:r>
          </w:p>
          <w:p w14:paraId="77EB3D11" w14:textId="77777777" w:rsidR="00D74F01" w:rsidRPr="00D74F01" w:rsidRDefault="00D74F01" w:rsidP="00073DBC">
            <w:pPr>
              <w:jc w:val="center"/>
              <w:rPr>
                <w:rFonts w:eastAsia="HiddenHorzOCR"/>
                <w:i/>
                <w:sz w:val="28"/>
                <w:szCs w:val="28"/>
              </w:rPr>
            </w:pPr>
            <w:r w:rsidRPr="00D74F01">
              <w:rPr>
                <w:rFonts w:eastAsia="HiddenHorzOCR"/>
                <w:i/>
                <w:sz w:val="28"/>
                <w:szCs w:val="28"/>
              </w:rPr>
              <w:t xml:space="preserve">(заявленные пункты </w:t>
            </w:r>
            <w:r w:rsidRPr="00D74F01">
              <w:rPr>
                <w:rFonts w:eastAsia="HiddenHorzOCR"/>
                <w:i/>
                <w:sz w:val="28"/>
                <w:szCs w:val="28"/>
              </w:rPr>
              <w:lastRenderedPageBreak/>
              <w:t>плана выполнены частично)</w:t>
            </w:r>
          </w:p>
        </w:tc>
        <w:tc>
          <w:tcPr>
            <w:tcW w:w="6492" w:type="dxa"/>
            <w:shd w:val="clear" w:color="auto" w:fill="auto"/>
          </w:tcPr>
          <w:p w14:paraId="1692B0CF" w14:textId="77777777" w:rsidR="00D74F01" w:rsidRPr="00D74F01" w:rsidRDefault="00D74F01" w:rsidP="00D74F01">
            <w:pPr>
              <w:pStyle w:val="a8"/>
              <w:numPr>
                <w:ilvl w:val="0"/>
                <w:numId w:val="5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lastRenderedPageBreak/>
              <w:t xml:space="preserve">Ответ обнаруживает максимально глубокое знание профессиональных терминов, понятий, </w:t>
            </w:r>
            <w:r w:rsidRPr="00D74F01">
              <w:rPr>
                <w:rFonts w:eastAsia="HiddenHorzOCR"/>
                <w:szCs w:val="28"/>
              </w:rPr>
              <w:lastRenderedPageBreak/>
              <w:t xml:space="preserve">категорий, концепций и теорий; </w:t>
            </w:r>
          </w:p>
          <w:p w14:paraId="1495C3F4" w14:textId="77777777" w:rsidR="00D74F01" w:rsidRPr="00D74F01" w:rsidRDefault="00D74F01" w:rsidP="00D74F01">
            <w:pPr>
              <w:pStyle w:val="a8"/>
              <w:numPr>
                <w:ilvl w:val="0"/>
                <w:numId w:val="5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Ответы на поставленные вопросы в билете излагаются логично, последовательно и не требуют дополнительных пояснений;</w:t>
            </w:r>
          </w:p>
          <w:p w14:paraId="508B1772" w14:textId="77777777" w:rsidR="00D74F01" w:rsidRPr="00D74F01" w:rsidRDefault="00D74F01" w:rsidP="00D74F01">
            <w:pPr>
              <w:pStyle w:val="a8"/>
              <w:numPr>
                <w:ilvl w:val="0"/>
                <w:numId w:val="5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Установлены содержательные межпредметные связи; </w:t>
            </w:r>
          </w:p>
          <w:p w14:paraId="030F45E9" w14:textId="77777777" w:rsidR="00D74F01" w:rsidRPr="00D74F01" w:rsidRDefault="00D74F01" w:rsidP="00D74F01">
            <w:pPr>
              <w:pStyle w:val="a8"/>
              <w:numPr>
                <w:ilvl w:val="0"/>
                <w:numId w:val="5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При ответе на вопросы билета приведены необходимые  примеры, демонстрирующие отличное знание выпускником Священного Писания и святоотеческих творений;</w:t>
            </w:r>
          </w:p>
          <w:p w14:paraId="7BF9B8C8" w14:textId="77777777" w:rsidR="00D74F01" w:rsidRPr="00D74F01" w:rsidRDefault="00D74F01" w:rsidP="00D74F01">
            <w:pPr>
              <w:pStyle w:val="a8"/>
              <w:numPr>
                <w:ilvl w:val="0"/>
                <w:numId w:val="5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Обнаружен аналитический подход в освещении различных концепций и учений догматического богословия;</w:t>
            </w:r>
          </w:p>
          <w:p w14:paraId="3632D941" w14:textId="2B8D9EB0" w:rsidR="00D74F01" w:rsidRPr="00D74F01" w:rsidRDefault="00D74F01" w:rsidP="00D74F01">
            <w:pPr>
              <w:pStyle w:val="a8"/>
              <w:numPr>
                <w:ilvl w:val="0"/>
                <w:numId w:val="5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Должным образом освящена фактология исторического становления и бытия Вселенской Церкви;</w:t>
            </w:r>
          </w:p>
          <w:p w14:paraId="57C5621C" w14:textId="77777777" w:rsidR="00D74F01" w:rsidRPr="00D74F01" w:rsidRDefault="00D74F01" w:rsidP="00D74F01">
            <w:pPr>
              <w:pStyle w:val="a8"/>
              <w:numPr>
                <w:ilvl w:val="0"/>
                <w:numId w:val="5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Знания Устава современной Православной Церкви и ее актуальных нововведений и постановлений, связанных с Уставом, свидетельствуют о умении самостоятельно составить и совершить богослужение в соответствии с Уставом и чувством благоговения;</w:t>
            </w:r>
          </w:p>
          <w:p w14:paraId="4A51C1A9" w14:textId="77777777" w:rsidR="00D74F01" w:rsidRPr="00D74F01" w:rsidRDefault="00D74F01" w:rsidP="00D74F01">
            <w:pPr>
              <w:pStyle w:val="a8"/>
              <w:numPr>
                <w:ilvl w:val="0"/>
                <w:numId w:val="5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Сделаны содержательные выводы по каждому из вопросов билета; </w:t>
            </w:r>
          </w:p>
          <w:p w14:paraId="3D7F430A" w14:textId="77777777" w:rsidR="00D74F01" w:rsidRPr="00D74F01" w:rsidRDefault="00D74F01" w:rsidP="00D74F01">
            <w:pPr>
              <w:pStyle w:val="a8"/>
              <w:numPr>
                <w:ilvl w:val="0"/>
                <w:numId w:val="5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Продемонстрировано знание обязательной и дополнительной литературы;</w:t>
            </w:r>
          </w:p>
          <w:p w14:paraId="4CF06C7B" w14:textId="1699F661" w:rsidR="00D74F01" w:rsidRPr="003654D0" w:rsidRDefault="00D74F01" w:rsidP="003654D0">
            <w:pPr>
              <w:tabs>
                <w:tab w:val="left" w:pos="306"/>
              </w:tabs>
              <w:ind w:left="41"/>
              <w:rPr>
                <w:rFonts w:eastAsia="HiddenHorzOCR"/>
                <w:sz w:val="28"/>
                <w:szCs w:val="28"/>
              </w:rPr>
            </w:pPr>
            <w:r w:rsidRPr="00D74F01">
              <w:rPr>
                <w:rFonts w:eastAsia="HiddenHorzOCR"/>
                <w:sz w:val="28"/>
                <w:szCs w:val="28"/>
              </w:rPr>
              <w:t>В ответах, данных на вопросы членов комиссии, отмечаются отдельные</w:t>
            </w:r>
            <w:r w:rsidR="003654D0">
              <w:rPr>
                <w:rFonts w:eastAsia="HiddenHorzOCR"/>
                <w:sz w:val="28"/>
                <w:szCs w:val="28"/>
              </w:rPr>
              <w:t xml:space="preserve"> неточности.</w:t>
            </w:r>
          </w:p>
        </w:tc>
      </w:tr>
      <w:tr w:rsidR="00D74F01" w:rsidRPr="00D74F01" w14:paraId="669057B1" w14:textId="77777777" w:rsidTr="00073DBC">
        <w:tc>
          <w:tcPr>
            <w:tcW w:w="3078" w:type="dxa"/>
            <w:shd w:val="clear" w:color="auto" w:fill="auto"/>
          </w:tcPr>
          <w:p w14:paraId="154D4A43" w14:textId="77777777" w:rsidR="00D74F01" w:rsidRPr="00D74F01" w:rsidRDefault="00D74F01" w:rsidP="00073DBC">
            <w:pPr>
              <w:jc w:val="center"/>
              <w:rPr>
                <w:rFonts w:eastAsia="HiddenHorzOCR"/>
                <w:sz w:val="28"/>
                <w:szCs w:val="28"/>
              </w:rPr>
            </w:pPr>
            <w:r w:rsidRPr="00D74F01">
              <w:rPr>
                <w:rFonts w:eastAsia="HiddenHorzOCR"/>
                <w:sz w:val="28"/>
                <w:szCs w:val="28"/>
              </w:rPr>
              <w:lastRenderedPageBreak/>
              <w:t>«удовлетворительно»</w:t>
            </w:r>
          </w:p>
        </w:tc>
        <w:tc>
          <w:tcPr>
            <w:tcW w:w="6492" w:type="dxa"/>
            <w:shd w:val="clear" w:color="auto" w:fill="auto"/>
          </w:tcPr>
          <w:p w14:paraId="5126A788" w14:textId="77777777" w:rsidR="00D74F01" w:rsidRPr="00D74F01" w:rsidRDefault="00D74F01" w:rsidP="00D74F01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Ответы на вопросы билетов недостаточно логически выстроены;</w:t>
            </w:r>
          </w:p>
          <w:p w14:paraId="52F5F947" w14:textId="77777777" w:rsidR="00D74F01" w:rsidRPr="00D74F01" w:rsidRDefault="00D74F01" w:rsidP="00D74F01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Недостаточно раскрыты профессиональные понятия, категории, концепции, теории; </w:t>
            </w:r>
          </w:p>
          <w:p w14:paraId="4168EFB6" w14:textId="77777777" w:rsidR="00D74F01" w:rsidRPr="00D74F01" w:rsidRDefault="00D74F01" w:rsidP="00D74F01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Обнаруживаются трудности с выстраиванием содержательных межпредметных связей; </w:t>
            </w:r>
          </w:p>
          <w:p w14:paraId="71C0E790" w14:textId="0400D58C" w:rsidR="00D74F01" w:rsidRPr="00D74F01" w:rsidRDefault="00D74F01" w:rsidP="00D74F01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При ответе на вопросы билета </w:t>
            </w:r>
            <w:r w:rsidR="003654D0">
              <w:rPr>
                <w:rFonts w:eastAsia="HiddenHorzOCR"/>
                <w:szCs w:val="28"/>
              </w:rPr>
              <w:t>слушателем</w:t>
            </w:r>
            <w:r w:rsidRPr="00D74F01">
              <w:rPr>
                <w:rFonts w:eastAsia="HiddenHorzOCR"/>
                <w:szCs w:val="28"/>
              </w:rPr>
              <w:t xml:space="preserve"> неуверенно приводятся необходимые  примеры, что свидетельствует о недостаточном знании выпускником Священного Писания и святоотеческих творений;</w:t>
            </w:r>
          </w:p>
          <w:p w14:paraId="10808656" w14:textId="77777777" w:rsidR="00D74F01" w:rsidRPr="00D74F01" w:rsidRDefault="00D74F01" w:rsidP="00D74F01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Аналитический подход в освещении различных концепций и учений догматического богословия применяется непоследовательно, положения декларируются, но в осуществлении качественного </w:t>
            </w:r>
            <w:r w:rsidRPr="00D74F01">
              <w:rPr>
                <w:rFonts w:eastAsia="HiddenHorzOCR"/>
                <w:szCs w:val="28"/>
              </w:rPr>
              <w:lastRenderedPageBreak/>
              <w:t>их анализа выпускник испытывает значительные трудности;</w:t>
            </w:r>
          </w:p>
          <w:p w14:paraId="2DAE5102" w14:textId="730D894C" w:rsidR="00D74F01" w:rsidRPr="00D74F01" w:rsidRDefault="00D74F01" w:rsidP="00D74F01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Сведения о фактах и процессах, характеризующих историческое становление и бытие Вселенской Церкви представлены непоследовательно;</w:t>
            </w:r>
          </w:p>
          <w:p w14:paraId="1366834F" w14:textId="77777777" w:rsidR="00D74F01" w:rsidRPr="00D74F01" w:rsidRDefault="00D74F01" w:rsidP="00D74F01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В знаниях Устава современной Православной Церкви и ее актуальных нововведений и постановлений, связанных с Уставом, обнаруживаются значительные пробелы, что свидетельствует о затруднительности у студента при самостоятельном составлении и совершении богослужение в соответствии с Уставом;</w:t>
            </w:r>
          </w:p>
          <w:p w14:paraId="5EC82F69" w14:textId="23A4C152" w:rsidR="00D74F01" w:rsidRPr="00D74F01" w:rsidRDefault="003654D0" w:rsidP="00D74F01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Слушателю</w:t>
            </w:r>
            <w:r w:rsidR="00D74F01" w:rsidRPr="00D74F01">
              <w:rPr>
                <w:rFonts w:eastAsia="HiddenHorzOCR"/>
                <w:szCs w:val="28"/>
              </w:rPr>
              <w:t xml:space="preserve"> не всегда удается сделать общий вывод по вопросам билета; </w:t>
            </w:r>
          </w:p>
          <w:p w14:paraId="40CFB473" w14:textId="77777777" w:rsidR="00D74F01" w:rsidRPr="00D74F01" w:rsidRDefault="00D74F01" w:rsidP="00D74F01">
            <w:pPr>
              <w:pStyle w:val="a8"/>
              <w:numPr>
                <w:ilvl w:val="0"/>
                <w:numId w:val="6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Продемонстрировано знание обязательной литературы, сведения, почерпнутые из дополнительных материалов и источников в ответах не представлены;</w:t>
            </w:r>
          </w:p>
          <w:p w14:paraId="70BB9001" w14:textId="5B4A929C" w:rsidR="00D74F01" w:rsidRPr="003654D0" w:rsidRDefault="00D74F01" w:rsidP="003654D0">
            <w:pPr>
              <w:tabs>
                <w:tab w:val="left" w:pos="306"/>
              </w:tabs>
              <w:ind w:left="41"/>
              <w:rPr>
                <w:rFonts w:eastAsia="HiddenHorzOCR"/>
                <w:sz w:val="28"/>
                <w:szCs w:val="28"/>
              </w:rPr>
            </w:pPr>
            <w:r w:rsidRPr="00D74F01">
              <w:rPr>
                <w:rFonts w:eastAsia="HiddenHorzOCR"/>
                <w:sz w:val="28"/>
                <w:szCs w:val="28"/>
              </w:rPr>
              <w:t>Имеются затруднения с ответами на вопросы членов комиссии.</w:t>
            </w:r>
          </w:p>
        </w:tc>
      </w:tr>
      <w:tr w:rsidR="00D74F01" w:rsidRPr="00D74F01" w14:paraId="6CE40B5B" w14:textId="77777777" w:rsidTr="00073DBC">
        <w:tc>
          <w:tcPr>
            <w:tcW w:w="3078" w:type="dxa"/>
            <w:shd w:val="clear" w:color="auto" w:fill="auto"/>
          </w:tcPr>
          <w:p w14:paraId="4A811FB4" w14:textId="77777777" w:rsidR="00D74F01" w:rsidRPr="00D74F01" w:rsidRDefault="00D74F01" w:rsidP="00073DBC">
            <w:pPr>
              <w:jc w:val="center"/>
              <w:rPr>
                <w:rFonts w:eastAsia="HiddenHorzOCR"/>
                <w:sz w:val="28"/>
                <w:szCs w:val="28"/>
              </w:rPr>
            </w:pPr>
            <w:r w:rsidRPr="00D74F01">
              <w:rPr>
                <w:rFonts w:eastAsia="HiddenHorzOCR"/>
                <w:sz w:val="28"/>
                <w:szCs w:val="28"/>
              </w:rPr>
              <w:lastRenderedPageBreak/>
              <w:t>«неудовлетворительно»</w:t>
            </w:r>
          </w:p>
        </w:tc>
        <w:tc>
          <w:tcPr>
            <w:tcW w:w="6492" w:type="dxa"/>
            <w:shd w:val="clear" w:color="auto" w:fill="auto"/>
          </w:tcPr>
          <w:p w14:paraId="56AA26A3" w14:textId="497FB29F" w:rsidR="00D74F01" w:rsidRPr="00D74F01" w:rsidRDefault="00D74F01" w:rsidP="00D74F01">
            <w:pPr>
              <w:pStyle w:val="a8"/>
              <w:numPr>
                <w:ilvl w:val="0"/>
                <w:numId w:val="7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Ответы на вопросы билета фрагментарны, </w:t>
            </w:r>
            <w:r w:rsidR="003654D0">
              <w:rPr>
                <w:rFonts w:eastAsia="HiddenHorzOCR"/>
                <w:szCs w:val="28"/>
              </w:rPr>
              <w:t>слушатель</w:t>
            </w:r>
            <w:r w:rsidRPr="00D74F01">
              <w:rPr>
                <w:rFonts w:eastAsia="HiddenHorzOCR"/>
                <w:szCs w:val="28"/>
              </w:rPr>
              <w:t xml:space="preserve"> не может разъяснить сути содержания того, что он представил в качестве ответа на вопросы билета;</w:t>
            </w:r>
          </w:p>
          <w:p w14:paraId="58992AC8" w14:textId="77777777" w:rsidR="00D74F01" w:rsidRPr="00D74F01" w:rsidRDefault="00D74F01" w:rsidP="00D74F01">
            <w:pPr>
              <w:pStyle w:val="a8"/>
              <w:numPr>
                <w:ilvl w:val="0"/>
                <w:numId w:val="7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Материал излагается непоследовательно, сбивчиво;</w:t>
            </w:r>
          </w:p>
          <w:p w14:paraId="070B2642" w14:textId="77777777" w:rsidR="00D74F01" w:rsidRPr="00D74F01" w:rsidRDefault="00D74F01" w:rsidP="00D74F01">
            <w:pPr>
              <w:pStyle w:val="a8"/>
              <w:numPr>
                <w:ilvl w:val="0"/>
                <w:numId w:val="7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Не раскрыты профессиональные понятия, категории, концепции, теории; </w:t>
            </w:r>
          </w:p>
          <w:p w14:paraId="51C75F28" w14:textId="77777777" w:rsidR="00D74F01" w:rsidRPr="00D74F01" w:rsidRDefault="00D74F01" w:rsidP="00D74F01">
            <w:pPr>
              <w:pStyle w:val="a8"/>
              <w:numPr>
                <w:ilvl w:val="0"/>
                <w:numId w:val="7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При ответе на вопросы билета студентом не приводятся необходимые  примеры, что свидетельствует о незнании выпускником Священного Писания и святоотеческих творений;</w:t>
            </w:r>
          </w:p>
          <w:p w14:paraId="689A6FAC" w14:textId="3289BADB" w:rsidR="00D74F01" w:rsidRPr="00D74F01" w:rsidRDefault="003654D0" w:rsidP="00D74F01">
            <w:pPr>
              <w:pStyle w:val="a8"/>
              <w:numPr>
                <w:ilvl w:val="0"/>
                <w:numId w:val="7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>
              <w:rPr>
                <w:rFonts w:eastAsia="HiddenHorzOCR"/>
                <w:szCs w:val="28"/>
              </w:rPr>
              <w:t>Слушатель</w:t>
            </w:r>
            <w:r w:rsidR="00D74F01" w:rsidRPr="00D74F01">
              <w:rPr>
                <w:rFonts w:eastAsia="HiddenHorzOCR"/>
                <w:szCs w:val="28"/>
              </w:rPr>
              <w:t xml:space="preserve"> не обнаруживает умения анализировать различные концепции и учения догматического богословия;</w:t>
            </w:r>
          </w:p>
          <w:p w14:paraId="07BB1A24" w14:textId="56E75D89" w:rsidR="00D74F01" w:rsidRPr="00D74F01" w:rsidRDefault="00D74F01" w:rsidP="00D74F01">
            <w:pPr>
              <w:pStyle w:val="a8"/>
              <w:numPr>
                <w:ilvl w:val="0"/>
                <w:numId w:val="7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Имеются существенные ошибки в представлении и интерпретации фактов и процессов, характеризующих историческое становление и бытие Вселенской Церкви;</w:t>
            </w:r>
          </w:p>
          <w:p w14:paraId="2FE685D6" w14:textId="5B993636" w:rsidR="00D74F01" w:rsidRPr="00D74F01" w:rsidRDefault="00D74F01" w:rsidP="00D74F01">
            <w:pPr>
              <w:pStyle w:val="a8"/>
              <w:numPr>
                <w:ilvl w:val="0"/>
                <w:numId w:val="7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У </w:t>
            </w:r>
            <w:r w:rsidR="003654D0">
              <w:rPr>
                <w:rFonts w:eastAsia="HiddenHorzOCR"/>
                <w:szCs w:val="28"/>
              </w:rPr>
              <w:t>слушателя</w:t>
            </w:r>
            <w:r w:rsidRPr="00D74F01">
              <w:rPr>
                <w:rFonts w:eastAsia="HiddenHorzOCR"/>
                <w:szCs w:val="28"/>
              </w:rPr>
              <w:t xml:space="preserve"> отсутствуют знания Устава современной Православной Церкви и ее актуальных нововведений и постановлений, </w:t>
            </w:r>
            <w:r w:rsidRPr="00D74F01">
              <w:rPr>
                <w:rFonts w:eastAsia="HiddenHorzOCR"/>
                <w:szCs w:val="28"/>
              </w:rPr>
              <w:lastRenderedPageBreak/>
              <w:t>связанных с Уставом, что свидетельствует о невозможности студентом самостоятельного  составления и совершения богослужения в соответствии с Уставом;</w:t>
            </w:r>
          </w:p>
          <w:p w14:paraId="39A92368" w14:textId="77777777" w:rsidR="00D74F01" w:rsidRPr="00D74F01" w:rsidRDefault="00D74F01" w:rsidP="00D74F01">
            <w:pPr>
              <w:pStyle w:val="a8"/>
              <w:numPr>
                <w:ilvl w:val="0"/>
                <w:numId w:val="7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>Выводы по вопросам учебных курсов поверхностны или неверны.</w:t>
            </w:r>
          </w:p>
          <w:p w14:paraId="28C01D42" w14:textId="77777777" w:rsidR="00D74F01" w:rsidRPr="00D74F01" w:rsidRDefault="00D74F01" w:rsidP="00D74F01">
            <w:pPr>
              <w:pStyle w:val="a8"/>
              <w:numPr>
                <w:ilvl w:val="0"/>
                <w:numId w:val="7"/>
              </w:numPr>
              <w:tabs>
                <w:tab w:val="left" w:pos="306"/>
              </w:tabs>
              <w:ind w:left="41" w:firstLine="0"/>
              <w:rPr>
                <w:rFonts w:eastAsia="HiddenHorzOCR"/>
                <w:szCs w:val="28"/>
              </w:rPr>
            </w:pPr>
            <w:r w:rsidRPr="00D74F01">
              <w:rPr>
                <w:rFonts w:eastAsia="HiddenHorzOCR"/>
                <w:szCs w:val="28"/>
              </w:rPr>
              <w:t xml:space="preserve">Не продемонстрировано знание обязательной литературы. </w:t>
            </w:r>
          </w:p>
          <w:p w14:paraId="44758E61" w14:textId="713BE108" w:rsidR="00D74F01" w:rsidRPr="00D74F01" w:rsidRDefault="00D74F01" w:rsidP="003654D0">
            <w:pPr>
              <w:tabs>
                <w:tab w:val="left" w:pos="306"/>
              </w:tabs>
              <w:ind w:left="41"/>
              <w:rPr>
                <w:rFonts w:eastAsia="HiddenHorzOCR"/>
                <w:sz w:val="28"/>
                <w:szCs w:val="28"/>
              </w:rPr>
            </w:pPr>
            <w:r w:rsidRPr="00D74F01">
              <w:rPr>
                <w:rFonts w:eastAsia="HiddenHorzOCR"/>
                <w:sz w:val="28"/>
                <w:szCs w:val="28"/>
              </w:rPr>
              <w:t>Не даются ответы (в большей части) на вопросы членов комиссии</w:t>
            </w:r>
            <w:r w:rsidR="003654D0">
              <w:rPr>
                <w:rFonts w:eastAsia="HiddenHorzOCR"/>
                <w:sz w:val="28"/>
                <w:szCs w:val="28"/>
              </w:rPr>
              <w:t>.</w:t>
            </w:r>
          </w:p>
        </w:tc>
      </w:tr>
    </w:tbl>
    <w:p w14:paraId="4CA0FB59" w14:textId="77777777" w:rsidR="00D74F01" w:rsidRPr="00363CBD" w:rsidRDefault="00D74F01" w:rsidP="00A61C28">
      <w:pPr>
        <w:ind w:firstLine="851"/>
        <w:jc w:val="both"/>
        <w:rPr>
          <w:sz w:val="28"/>
          <w:szCs w:val="28"/>
        </w:rPr>
      </w:pPr>
    </w:p>
    <w:sectPr w:rsidR="00D74F01" w:rsidRPr="00363CB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B779C" w14:textId="77777777" w:rsidR="00073DBC" w:rsidRDefault="00073DBC" w:rsidP="00A61C28">
      <w:r>
        <w:separator/>
      </w:r>
    </w:p>
  </w:endnote>
  <w:endnote w:type="continuationSeparator" w:id="0">
    <w:p w14:paraId="679F4D76" w14:textId="77777777" w:rsidR="00073DBC" w:rsidRDefault="00073DBC" w:rsidP="00A6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769402"/>
      <w:docPartObj>
        <w:docPartGallery w:val="Page Numbers (Bottom of Page)"/>
        <w:docPartUnique/>
      </w:docPartObj>
    </w:sdtPr>
    <w:sdtEndPr/>
    <w:sdtContent>
      <w:p w14:paraId="6CC29BBA" w14:textId="77777777" w:rsidR="00073DBC" w:rsidRDefault="00073DBC" w:rsidP="00A61C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2B04B" w14:textId="77777777" w:rsidR="00073DBC" w:rsidRDefault="00073DBC" w:rsidP="00A61C28">
      <w:r>
        <w:separator/>
      </w:r>
    </w:p>
  </w:footnote>
  <w:footnote w:type="continuationSeparator" w:id="0">
    <w:p w14:paraId="231B9515" w14:textId="77777777" w:rsidR="00073DBC" w:rsidRDefault="00073DBC" w:rsidP="00A61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B13E1"/>
    <w:multiLevelType w:val="hybridMultilevel"/>
    <w:tmpl w:val="5BB4957C"/>
    <w:lvl w:ilvl="0" w:tplc="B3DE01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A855CB"/>
    <w:multiLevelType w:val="multilevel"/>
    <w:tmpl w:val="64E8A6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2F38339D"/>
    <w:multiLevelType w:val="hybridMultilevel"/>
    <w:tmpl w:val="C6D8DE30"/>
    <w:lvl w:ilvl="0" w:tplc="05828592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3F742F"/>
    <w:multiLevelType w:val="hybridMultilevel"/>
    <w:tmpl w:val="83909E10"/>
    <w:lvl w:ilvl="0" w:tplc="5AE80AB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DFC3BE7"/>
    <w:multiLevelType w:val="hybridMultilevel"/>
    <w:tmpl w:val="83B2B302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1CD"/>
    <w:multiLevelType w:val="hybridMultilevel"/>
    <w:tmpl w:val="907C8150"/>
    <w:lvl w:ilvl="0" w:tplc="87E84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EE4DB5"/>
    <w:multiLevelType w:val="hybridMultilevel"/>
    <w:tmpl w:val="BF12C5D6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00376"/>
    <w:multiLevelType w:val="hybridMultilevel"/>
    <w:tmpl w:val="D4BE2184"/>
    <w:lvl w:ilvl="0" w:tplc="F21E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F71EB"/>
    <w:multiLevelType w:val="hybridMultilevel"/>
    <w:tmpl w:val="4464401A"/>
    <w:lvl w:ilvl="0" w:tplc="F21E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E4BBE"/>
    <w:multiLevelType w:val="hybridMultilevel"/>
    <w:tmpl w:val="E6921E80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0" w15:restartNumberingAfterBreak="0">
    <w:nsid w:val="6FD64694"/>
    <w:multiLevelType w:val="hybridMultilevel"/>
    <w:tmpl w:val="12046814"/>
    <w:lvl w:ilvl="0" w:tplc="08BA38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6DA62E0"/>
    <w:multiLevelType w:val="hybridMultilevel"/>
    <w:tmpl w:val="8432E0CE"/>
    <w:lvl w:ilvl="0" w:tplc="22163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04"/>
    <w:rsid w:val="00064373"/>
    <w:rsid w:val="00073DBC"/>
    <w:rsid w:val="000B15CD"/>
    <w:rsid w:val="001F01DE"/>
    <w:rsid w:val="00242624"/>
    <w:rsid w:val="0028101B"/>
    <w:rsid w:val="002F4A8A"/>
    <w:rsid w:val="00363CBD"/>
    <w:rsid w:val="003654D0"/>
    <w:rsid w:val="00463EA9"/>
    <w:rsid w:val="004719C4"/>
    <w:rsid w:val="00573D05"/>
    <w:rsid w:val="00594DF3"/>
    <w:rsid w:val="005F2B1E"/>
    <w:rsid w:val="006E7804"/>
    <w:rsid w:val="00754197"/>
    <w:rsid w:val="00755210"/>
    <w:rsid w:val="00841AE2"/>
    <w:rsid w:val="00867178"/>
    <w:rsid w:val="00881ADF"/>
    <w:rsid w:val="008E2080"/>
    <w:rsid w:val="009570D0"/>
    <w:rsid w:val="00967D53"/>
    <w:rsid w:val="00A61C28"/>
    <w:rsid w:val="00B24703"/>
    <w:rsid w:val="00B26D05"/>
    <w:rsid w:val="00B94394"/>
    <w:rsid w:val="00C752B0"/>
    <w:rsid w:val="00C81AF4"/>
    <w:rsid w:val="00D50B7E"/>
    <w:rsid w:val="00D74F01"/>
    <w:rsid w:val="00D97558"/>
    <w:rsid w:val="00D976BA"/>
    <w:rsid w:val="00E124C2"/>
    <w:rsid w:val="00E57A0F"/>
    <w:rsid w:val="00EF04FF"/>
    <w:rsid w:val="00F545B9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DE41"/>
  <w15:docId w15:val="{E8042674-2CAA-482F-BF0A-7627A545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4F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1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1C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671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74F0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8">
    <w:name w:val="List Paragraph"/>
    <w:basedOn w:val="a"/>
    <w:uiPriority w:val="34"/>
    <w:qFormat/>
    <w:rsid w:val="00D74F01"/>
    <w:pPr>
      <w:suppressAutoHyphens/>
      <w:overflowPunct w:val="0"/>
      <w:autoSpaceDE w:val="0"/>
      <w:ind w:left="720" w:firstLine="567"/>
      <w:contextualSpacing/>
      <w:jc w:val="both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2B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28</Pages>
  <Words>8877</Words>
  <Characters>50605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79996679578</cp:lastModifiedBy>
  <cp:revision>8</cp:revision>
  <cp:lastPrinted>2022-06-17T19:37:00Z</cp:lastPrinted>
  <dcterms:created xsi:type="dcterms:W3CDTF">2022-04-24T19:52:00Z</dcterms:created>
  <dcterms:modified xsi:type="dcterms:W3CDTF">2022-09-29T06:54:00Z</dcterms:modified>
</cp:coreProperties>
</file>